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D2" w:rsidRPr="009210AB" w:rsidRDefault="005528D2" w:rsidP="00E77832">
      <w:pPr>
        <w:shd w:val="clear" w:color="auto" w:fill="FFFFFF"/>
        <w:jc w:val="both"/>
        <w:rPr>
          <w:rFonts w:ascii="Arial" w:hAnsi="Arial" w:cs="Arial"/>
          <w:color w:val="222222"/>
          <w:sz w:val="20"/>
          <w:szCs w:val="20"/>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6840"/>
      </w:tblGrid>
      <w:tr w:rsidR="005528D2" w:rsidRPr="009210AB">
        <w:trPr>
          <w:trHeight w:val="657"/>
        </w:trPr>
        <w:tc>
          <w:tcPr>
            <w:tcW w:w="1368" w:type="dxa"/>
            <w:tcBorders>
              <w:top w:val="single" w:sz="4" w:space="0" w:color="FFFFFF"/>
              <w:left w:val="double" w:sz="4" w:space="0" w:color="FFFFFF"/>
              <w:bottom w:val="single" w:sz="4" w:space="0" w:color="000080"/>
              <w:right w:val="double" w:sz="4" w:space="0" w:color="FFFFFF"/>
            </w:tcBorders>
          </w:tcPr>
          <w:p w:rsidR="005528D2" w:rsidRPr="009210AB" w:rsidRDefault="005528D2" w:rsidP="00923D15">
            <w:pPr>
              <w:ind w:right="203"/>
              <w:rPr>
                <w:rFonts w:eastAsia="MS Mincho"/>
                <w:color w:val="000080"/>
                <w:lang w:val="ro-RO"/>
              </w:rPr>
            </w:pPr>
            <w:r w:rsidRPr="009E3A34">
              <w:rPr>
                <w:noProof/>
                <w:color w:val="000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exkavator.ru/_modules/_ccatalogue/vehicles/2363small.jpg" style="width:64.5pt;height:42.75pt;visibility:visible">
                  <v:imagedata r:id="rId7" r:href="rId8"/>
                </v:shape>
              </w:pict>
            </w:r>
          </w:p>
        </w:tc>
        <w:tc>
          <w:tcPr>
            <w:tcW w:w="6840" w:type="dxa"/>
            <w:tcBorders>
              <w:top w:val="single" w:sz="4" w:space="0" w:color="FFFFFF"/>
              <w:left w:val="double" w:sz="4" w:space="0" w:color="FFFFFF"/>
              <w:bottom w:val="single" w:sz="4" w:space="0" w:color="000080"/>
              <w:right w:val="double" w:sz="4" w:space="0" w:color="FFFFFF"/>
            </w:tcBorders>
          </w:tcPr>
          <w:p w:rsidR="005528D2" w:rsidRPr="009210AB" w:rsidRDefault="005528D2" w:rsidP="00923D15">
            <w:pPr>
              <w:pStyle w:val="msoorganizationname2"/>
              <w:widowControl w:val="0"/>
              <w:rPr>
                <w:rFonts w:ascii="Verdana" w:hAnsi="Verdana" w:cs="Verdana"/>
                <w:b/>
                <w:bCs/>
                <w:color w:val="000080"/>
                <w:sz w:val="32"/>
                <w:szCs w:val="32"/>
              </w:rPr>
            </w:pPr>
            <w:r w:rsidRPr="009210AB">
              <w:rPr>
                <w:rFonts w:ascii="Verdana" w:hAnsi="Verdana" w:cs="Verdana"/>
                <w:b/>
                <w:bCs/>
                <w:color w:val="000080"/>
                <w:sz w:val="26"/>
                <w:szCs w:val="26"/>
              </w:rPr>
              <w:t>UTILAJ  GREU   S.A</w:t>
            </w:r>
            <w:r w:rsidRPr="009210AB">
              <w:rPr>
                <w:rFonts w:ascii="Verdana" w:hAnsi="Verdana" w:cs="Verdana"/>
                <w:b/>
                <w:bCs/>
                <w:color w:val="000080"/>
                <w:sz w:val="32"/>
                <w:szCs w:val="32"/>
              </w:rPr>
              <w:t>.</w:t>
            </w:r>
          </w:p>
          <w:p w:rsidR="005528D2" w:rsidRPr="009210AB" w:rsidRDefault="005528D2" w:rsidP="00923D15">
            <w:pPr>
              <w:pStyle w:val="msoorganizationname2"/>
              <w:widowControl w:val="0"/>
              <w:rPr>
                <w:rFonts w:ascii="Verdana" w:hAnsi="Verdana" w:cs="Verdana"/>
                <w:color w:val="000080"/>
                <w:spacing w:val="20"/>
                <w:sz w:val="15"/>
                <w:szCs w:val="15"/>
              </w:rPr>
            </w:pPr>
            <w:r w:rsidRPr="009210AB">
              <w:rPr>
                <w:rFonts w:ascii="Verdana" w:hAnsi="Verdana" w:cs="Verdana"/>
                <w:color w:val="000080"/>
                <w:spacing w:val="20"/>
                <w:sz w:val="15"/>
                <w:szCs w:val="15"/>
              </w:rPr>
              <w:t>Capital social:1.691.467,50 lei</w:t>
            </w:r>
          </w:p>
          <w:p w:rsidR="005528D2" w:rsidRPr="009210AB" w:rsidRDefault="005528D2" w:rsidP="00923D15">
            <w:pPr>
              <w:pStyle w:val="msoorganizationname2"/>
              <w:widowControl w:val="0"/>
              <w:rPr>
                <w:rFonts w:ascii="Verdana" w:hAnsi="Verdana" w:cs="Verdana"/>
                <w:color w:val="000080"/>
                <w:sz w:val="2"/>
                <w:szCs w:val="2"/>
              </w:rPr>
            </w:pPr>
          </w:p>
          <w:p w:rsidR="005528D2" w:rsidRPr="009210AB" w:rsidRDefault="005528D2" w:rsidP="00923D15">
            <w:pPr>
              <w:pStyle w:val="msoorganizationname2"/>
              <w:widowControl w:val="0"/>
              <w:jc w:val="left"/>
              <w:rPr>
                <w:rFonts w:ascii="Verdana" w:hAnsi="Verdana" w:cs="Verdana"/>
                <w:color w:val="000080"/>
                <w:spacing w:val="20"/>
                <w:sz w:val="15"/>
                <w:szCs w:val="15"/>
              </w:rPr>
            </w:pPr>
            <w:r w:rsidRPr="009210AB">
              <w:rPr>
                <w:rFonts w:ascii="Verdana" w:hAnsi="Verdana" w:cs="Verdana"/>
                <w:color w:val="000080"/>
                <w:spacing w:val="20"/>
                <w:sz w:val="15"/>
                <w:szCs w:val="15"/>
              </w:rPr>
              <w:t xml:space="preserve">             C.I.F.:  RO2410198 O.R.C. : J13/1016/1991</w:t>
            </w:r>
          </w:p>
        </w:tc>
      </w:tr>
    </w:tbl>
    <w:p w:rsidR="005528D2" w:rsidRPr="009210AB" w:rsidRDefault="005528D2" w:rsidP="00E77832">
      <w:pPr>
        <w:pStyle w:val="msoorganizationname2"/>
        <w:widowControl w:val="0"/>
        <w:jc w:val="left"/>
        <w:rPr>
          <w:rFonts w:ascii="Verdana" w:hAnsi="Verdana" w:cs="Verdana"/>
          <w:color w:val="000080"/>
          <w:spacing w:val="20"/>
          <w:sz w:val="16"/>
          <w:szCs w:val="16"/>
        </w:rPr>
      </w:pPr>
      <w:r w:rsidRPr="009210AB">
        <w:rPr>
          <w:rFonts w:ascii="Verdana" w:hAnsi="Verdana" w:cs="Verdana"/>
          <w:color w:val="000080"/>
          <w:spacing w:val="20"/>
          <w:sz w:val="16"/>
          <w:szCs w:val="16"/>
        </w:rPr>
        <w:t xml:space="preserve">                       Sediul social: Murfatlar, str. Ciocârliei, nr.1, jud. Constanţa</w:t>
      </w:r>
    </w:p>
    <w:p w:rsidR="005528D2" w:rsidRPr="009210AB" w:rsidRDefault="005528D2" w:rsidP="00F54311">
      <w:pPr>
        <w:pStyle w:val="Footer"/>
        <w:jc w:val="center"/>
        <w:rPr>
          <w:rFonts w:ascii="Verdana" w:hAnsi="Verdana" w:cs="Verdana"/>
          <w:color w:val="000080"/>
          <w:spacing w:val="20"/>
          <w:sz w:val="16"/>
          <w:szCs w:val="16"/>
        </w:rPr>
      </w:pPr>
      <w:r w:rsidRPr="009210AB">
        <w:rPr>
          <w:rFonts w:ascii="Verdana" w:hAnsi="Verdana" w:cs="Verdana"/>
          <w:color w:val="000080"/>
          <w:spacing w:val="20"/>
          <w:sz w:val="16"/>
          <w:szCs w:val="16"/>
        </w:rPr>
        <w:t>Phone: 0241-234395</w:t>
      </w:r>
    </w:p>
    <w:p w:rsidR="005528D2" w:rsidRPr="009210AB" w:rsidRDefault="005528D2" w:rsidP="00B43069">
      <w:pPr>
        <w:pStyle w:val="Footer"/>
        <w:tabs>
          <w:tab w:val="clear" w:pos="4320"/>
          <w:tab w:val="center" w:pos="900"/>
        </w:tabs>
        <w:rPr>
          <w:rFonts w:ascii="Verdana" w:hAnsi="Verdana" w:cs="Verdana"/>
          <w:color w:val="000080"/>
          <w:spacing w:val="20"/>
          <w:sz w:val="16"/>
          <w:szCs w:val="16"/>
        </w:rPr>
      </w:pPr>
      <w:r>
        <w:tab/>
        <w:t xml:space="preserve">                             </w:t>
      </w:r>
      <w:r w:rsidRPr="00D9624D">
        <w:rPr>
          <w:b/>
          <w:bCs/>
        </w:rPr>
        <w:t xml:space="preserve"> </w:t>
      </w:r>
      <w:hyperlink r:id="rId9" w:history="1">
        <w:r w:rsidRPr="00D9624D">
          <w:rPr>
            <w:rStyle w:val="Hyperlink"/>
            <w:rFonts w:ascii="Verdana" w:hAnsi="Verdana" w:cs="Verdana"/>
            <w:b/>
            <w:bCs/>
            <w:color w:val="000080"/>
            <w:spacing w:val="20"/>
            <w:sz w:val="16"/>
            <w:szCs w:val="16"/>
          </w:rPr>
          <w:t>www.utilaj-greu.ro</w:t>
        </w:r>
      </w:hyperlink>
      <w:r w:rsidRPr="009210AB">
        <w:rPr>
          <w:rFonts w:ascii="Verdana" w:hAnsi="Verdana" w:cs="Verdana"/>
          <w:color w:val="000080"/>
          <w:spacing w:val="20"/>
          <w:sz w:val="16"/>
          <w:szCs w:val="16"/>
        </w:rPr>
        <w:t xml:space="preserve">   e-mail: </w:t>
      </w:r>
      <w:r w:rsidRPr="00D9624D">
        <w:rPr>
          <w:rFonts w:ascii="Verdana" w:hAnsi="Verdana" w:cs="Verdana"/>
          <w:b/>
          <w:bCs/>
          <w:color w:val="000080"/>
          <w:spacing w:val="20"/>
          <w:sz w:val="16"/>
          <w:szCs w:val="16"/>
          <w:u w:val="single"/>
        </w:rPr>
        <w:t>utilajgreu@gmail.com</w:t>
      </w:r>
    </w:p>
    <w:p w:rsidR="005528D2" w:rsidRPr="009210AB" w:rsidRDefault="005528D2" w:rsidP="00E77832">
      <w:pPr>
        <w:rPr>
          <w:sz w:val="16"/>
          <w:szCs w:val="16"/>
          <w:lang w:val="ro-RO"/>
        </w:rPr>
      </w:pPr>
    </w:p>
    <w:p w:rsidR="005528D2" w:rsidRPr="009210AB" w:rsidRDefault="005528D2" w:rsidP="00391485">
      <w:pPr>
        <w:pStyle w:val="Footer"/>
        <w:rPr>
          <w:rFonts w:ascii="Verdana" w:hAnsi="Verdana" w:cs="Verdana"/>
          <w:color w:val="000080"/>
          <w:spacing w:val="20"/>
          <w:sz w:val="16"/>
          <w:szCs w:val="16"/>
        </w:rPr>
      </w:pPr>
    </w:p>
    <w:p w:rsidR="005528D2" w:rsidRPr="009210AB" w:rsidRDefault="005528D2" w:rsidP="00391485">
      <w:pPr>
        <w:pStyle w:val="A4"/>
        <w:jc w:val="center"/>
        <w:rPr>
          <w:b/>
          <w:bCs/>
          <w:sz w:val="24"/>
          <w:szCs w:val="24"/>
          <w:lang w:val="ro-RO"/>
        </w:rPr>
      </w:pPr>
    </w:p>
    <w:p w:rsidR="005528D2" w:rsidRPr="009210AB" w:rsidRDefault="005528D2" w:rsidP="00391485">
      <w:pPr>
        <w:pStyle w:val="A4"/>
        <w:jc w:val="center"/>
        <w:rPr>
          <w:rFonts w:ascii="Garamond" w:hAnsi="Garamond" w:cs="Garamond"/>
          <w:b/>
          <w:bCs/>
          <w:sz w:val="28"/>
          <w:szCs w:val="28"/>
          <w:lang w:val="ro-RO"/>
        </w:rPr>
      </w:pPr>
      <w:r w:rsidRPr="009210AB">
        <w:rPr>
          <w:rFonts w:ascii="Garamond" w:hAnsi="Garamond" w:cs="Garamond"/>
          <w:b/>
          <w:bCs/>
          <w:sz w:val="28"/>
          <w:szCs w:val="28"/>
          <w:lang w:val="ro-RO"/>
        </w:rPr>
        <w:t>NOTE  EXPLICATIVE</w:t>
      </w:r>
    </w:p>
    <w:p w:rsidR="005528D2" w:rsidRPr="000F6DAB" w:rsidRDefault="005528D2" w:rsidP="00391485">
      <w:pPr>
        <w:pStyle w:val="A4"/>
        <w:jc w:val="center"/>
        <w:rPr>
          <w:rFonts w:ascii="Garamond" w:hAnsi="Garamond" w:cs="Garamond"/>
          <w:b/>
          <w:bCs/>
          <w:sz w:val="28"/>
          <w:szCs w:val="28"/>
          <w:lang w:val="ro-RO"/>
        </w:rPr>
      </w:pPr>
      <w:r w:rsidRPr="000F6DAB">
        <w:rPr>
          <w:rFonts w:ascii="Garamond" w:hAnsi="Garamond" w:cs="Garamond"/>
          <w:b/>
          <w:bCs/>
          <w:sz w:val="28"/>
          <w:szCs w:val="28"/>
          <w:lang w:val="ro-RO"/>
        </w:rPr>
        <w:t xml:space="preserve">la situatiile financiare anuale ale anului </w:t>
      </w:r>
      <w:r>
        <w:rPr>
          <w:rFonts w:ascii="Garamond" w:hAnsi="Garamond" w:cs="Garamond"/>
          <w:b/>
          <w:bCs/>
          <w:sz w:val="28"/>
          <w:szCs w:val="28"/>
          <w:lang w:val="ro-RO"/>
        </w:rPr>
        <w:t>2022</w:t>
      </w:r>
    </w:p>
    <w:p w:rsidR="005528D2" w:rsidRDefault="005528D2" w:rsidP="00E068AA">
      <w:pPr>
        <w:pStyle w:val="A4"/>
        <w:rPr>
          <w:sz w:val="28"/>
          <w:szCs w:val="28"/>
          <w:lang w:val="ro-RO"/>
        </w:rPr>
      </w:pPr>
    </w:p>
    <w:p w:rsidR="005528D2" w:rsidRDefault="005528D2" w:rsidP="00E068AA">
      <w:pPr>
        <w:pStyle w:val="A4"/>
        <w:rPr>
          <w:rFonts w:ascii="Garamond" w:hAnsi="Garamond" w:cs="Garamond"/>
          <w:sz w:val="28"/>
          <w:szCs w:val="28"/>
          <w:lang w:val="ro-RO"/>
        </w:rPr>
      </w:pPr>
    </w:p>
    <w:p w:rsidR="005528D2" w:rsidRPr="00615212" w:rsidRDefault="005528D2" w:rsidP="00E068AA">
      <w:pPr>
        <w:pStyle w:val="A4"/>
        <w:rPr>
          <w:rFonts w:ascii="Garamond" w:hAnsi="Garamond" w:cs="Garamond"/>
          <w:b/>
          <w:bCs/>
          <w:sz w:val="28"/>
          <w:szCs w:val="28"/>
          <w:u w:val="single"/>
          <w:lang w:val="ro-RO"/>
        </w:rPr>
      </w:pPr>
      <w:r w:rsidRPr="00615212">
        <w:rPr>
          <w:rFonts w:ascii="Garamond" w:hAnsi="Garamond" w:cs="Garamond"/>
          <w:b/>
          <w:bCs/>
          <w:sz w:val="28"/>
          <w:szCs w:val="28"/>
          <w:u w:val="single"/>
          <w:lang w:val="ro-RO"/>
        </w:rPr>
        <w:t xml:space="preserve">NOTA nr.1 – Active imobilizate    </w:t>
      </w:r>
    </w:p>
    <w:p w:rsidR="005528D2" w:rsidRPr="009210AB" w:rsidRDefault="005528D2" w:rsidP="00391485">
      <w:pPr>
        <w:pStyle w:val="BodyTextIndent"/>
        <w:tabs>
          <w:tab w:val="left" w:pos="6322"/>
        </w:tabs>
        <w:ind w:left="0"/>
        <w:rPr>
          <w:rFonts w:ascii="Garamond" w:hAnsi="Garamond" w:cs="Garamond"/>
          <w:b/>
          <w:bCs/>
          <w:sz w:val="12"/>
          <w:szCs w:val="12"/>
          <w:lang w:val="ro-RO"/>
        </w:rPr>
      </w:pPr>
      <w:r w:rsidRPr="009210AB">
        <w:rPr>
          <w:rFonts w:ascii="Garamond" w:hAnsi="Garamond" w:cs="Garamond"/>
          <w:b/>
          <w:bCs/>
          <w:sz w:val="12"/>
          <w:szCs w:val="12"/>
          <w:lang w:val="ro-RO"/>
        </w:rPr>
        <w:tab/>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1327"/>
        <w:gridCol w:w="1826"/>
        <w:gridCol w:w="1276"/>
        <w:gridCol w:w="1120"/>
        <w:gridCol w:w="851"/>
        <w:gridCol w:w="1077"/>
        <w:gridCol w:w="944"/>
        <w:gridCol w:w="1119"/>
      </w:tblGrid>
      <w:tr w:rsidR="005528D2" w:rsidRPr="009210AB">
        <w:trPr>
          <w:trHeight w:val="356"/>
        </w:trPr>
        <w:tc>
          <w:tcPr>
            <w:tcW w:w="648" w:type="dxa"/>
            <w:vMerge w:val="restart"/>
            <w:vAlign w:val="center"/>
          </w:tcPr>
          <w:p w:rsidR="005528D2" w:rsidRPr="000F6DAB" w:rsidRDefault="005528D2" w:rsidP="000F6DAB">
            <w:pPr>
              <w:spacing w:line="480" w:lineRule="auto"/>
              <w:rPr>
                <w:rFonts w:ascii="Bookman Old Style" w:hAnsi="Bookman Old Style" w:cs="Bookman Old Style"/>
                <w:b/>
                <w:bCs/>
                <w:spacing w:val="20"/>
                <w:sz w:val="16"/>
                <w:szCs w:val="16"/>
                <w:lang w:val="ro-RO"/>
              </w:rPr>
            </w:pPr>
            <w:r w:rsidRPr="000F6DAB">
              <w:rPr>
                <w:rFonts w:ascii="Bookman Old Style" w:hAnsi="Bookman Old Style" w:cs="Bookman Old Style"/>
                <w:b/>
                <w:bCs/>
                <w:spacing w:val="20"/>
                <w:sz w:val="16"/>
                <w:szCs w:val="16"/>
                <w:lang w:val="ro-RO"/>
              </w:rPr>
              <w:t>NR.</w:t>
            </w:r>
          </w:p>
          <w:p w:rsidR="005528D2" w:rsidRPr="009210AB" w:rsidRDefault="005528D2" w:rsidP="000F6DAB">
            <w:pPr>
              <w:spacing w:line="480" w:lineRule="auto"/>
              <w:rPr>
                <w:rFonts w:ascii="Bookman Old Style" w:hAnsi="Bookman Old Style" w:cs="Bookman Old Style"/>
                <w:b/>
                <w:bCs/>
                <w:spacing w:val="20"/>
                <w:sz w:val="10"/>
                <w:szCs w:val="10"/>
                <w:lang w:val="ro-RO"/>
              </w:rPr>
            </w:pPr>
            <w:r w:rsidRPr="000F6DAB">
              <w:rPr>
                <w:rFonts w:ascii="Bookman Old Style" w:hAnsi="Bookman Old Style" w:cs="Bookman Old Style"/>
                <w:b/>
                <w:bCs/>
                <w:spacing w:val="20"/>
                <w:sz w:val="16"/>
                <w:szCs w:val="16"/>
                <w:lang w:val="ro-RO"/>
              </w:rPr>
              <w:t>CRT</w:t>
            </w:r>
          </w:p>
        </w:tc>
        <w:tc>
          <w:tcPr>
            <w:tcW w:w="3153" w:type="dxa"/>
            <w:gridSpan w:val="2"/>
            <w:vMerge w:val="restart"/>
            <w:vAlign w:val="center"/>
          </w:tcPr>
          <w:p w:rsidR="005528D2" w:rsidRPr="009210AB" w:rsidRDefault="005528D2"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DENUMIREA</w:t>
            </w:r>
          </w:p>
          <w:p w:rsidR="005528D2" w:rsidRPr="009210AB" w:rsidRDefault="005528D2"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 xml:space="preserve"> ELEMENTULUI</w:t>
            </w:r>
          </w:p>
          <w:p w:rsidR="005528D2" w:rsidRPr="009210AB" w:rsidRDefault="005528D2" w:rsidP="00391485">
            <w:pPr>
              <w:jc w:val="center"/>
              <w:rPr>
                <w:rFonts w:ascii="Bookman Old Style" w:hAnsi="Bookman Old Style" w:cs="Bookman Old Style"/>
                <w:spacing w:val="20"/>
                <w:sz w:val="16"/>
                <w:szCs w:val="16"/>
                <w:lang w:val="ro-RO"/>
              </w:rPr>
            </w:pPr>
            <w:r w:rsidRPr="009210AB">
              <w:rPr>
                <w:rFonts w:ascii="Bookman Old Style" w:hAnsi="Bookman Old Style" w:cs="Bookman Old Style"/>
                <w:b/>
                <w:bCs/>
                <w:spacing w:val="20"/>
                <w:sz w:val="22"/>
                <w:szCs w:val="22"/>
                <w:lang w:val="ro-RO"/>
              </w:rPr>
              <w:t xml:space="preserve"> DE IMOBILIZARE</w:t>
            </w:r>
          </w:p>
        </w:tc>
        <w:tc>
          <w:tcPr>
            <w:tcW w:w="6387" w:type="dxa"/>
            <w:gridSpan w:val="6"/>
            <w:vAlign w:val="center"/>
          </w:tcPr>
          <w:p w:rsidR="005528D2" w:rsidRPr="009210AB" w:rsidRDefault="005528D2" w:rsidP="00391485">
            <w:pPr>
              <w:spacing w:line="480" w:lineRule="auto"/>
              <w:jc w:val="center"/>
              <w:rPr>
                <w:rFonts w:ascii="Bookman Old Style" w:hAnsi="Bookman Old Style" w:cs="Bookman Old Style"/>
                <w:b/>
                <w:bCs/>
                <w:spacing w:val="20"/>
                <w:lang w:val="ro-RO"/>
              </w:rPr>
            </w:pPr>
            <w:r w:rsidRPr="009210AB">
              <w:rPr>
                <w:rFonts w:ascii="Bookman Old Style CE" w:hAnsi="Bookman Old Style CE" w:cs="Bookman Old Style CE"/>
                <w:b/>
                <w:bCs/>
                <w:spacing w:val="20"/>
                <w:sz w:val="22"/>
                <w:szCs w:val="22"/>
                <w:lang w:val="ro-RO"/>
              </w:rPr>
              <w:t>VALOAREA  BRUTĂ</w:t>
            </w:r>
          </w:p>
        </w:tc>
      </w:tr>
      <w:tr w:rsidR="005528D2" w:rsidRPr="009210AB">
        <w:trPr>
          <w:trHeight w:val="391"/>
        </w:trPr>
        <w:tc>
          <w:tcPr>
            <w:tcW w:w="648" w:type="dxa"/>
            <w:vMerge/>
            <w:vAlign w:val="center"/>
          </w:tcPr>
          <w:p w:rsidR="005528D2" w:rsidRPr="009210AB" w:rsidRDefault="005528D2" w:rsidP="00391485">
            <w:pPr>
              <w:spacing w:line="480" w:lineRule="auto"/>
              <w:jc w:val="center"/>
              <w:rPr>
                <w:rFonts w:ascii="Bookman Old Style" w:hAnsi="Bookman Old Style" w:cs="Bookman Old Style"/>
                <w:spacing w:val="20"/>
                <w:sz w:val="16"/>
                <w:szCs w:val="16"/>
                <w:lang w:val="ro-RO"/>
              </w:rPr>
            </w:pPr>
          </w:p>
        </w:tc>
        <w:tc>
          <w:tcPr>
            <w:tcW w:w="3153" w:type="dxa"/>
            <w:gridSpan w:val="2"/>
            <w:vMerge/>
            <w:vAlign w:val="center"/>
          </w:tcPr>
          <w:p w:rsidR="005528D2" w:rsidRPr="009210AB" w:rsidRDefault="005528D2" w:rsidP="00391485">
            <w:pPr>
              <w:spacing w:line="480" w:lineRule="auto"/>
              <w:jc w:val="center"/>
              <w:rPr>
                <w:rFonts w:ascii="Bookman Old Style" w:hAnsi="Bookman Old Style" w:cs="Bookman Old Style"/>
                <w:spacing w:val="20"/>
                <w:sz w:val="16"/>
                <w:szCs w:val="16"/>
                <w:lang w:val="ro-RO"/>
              </w:rPr>
            </w:pPr>
          </w:p>
        </w:tc>
        <w:tc>
          <w:tcPr>
            <w:tcW w:w="1276" w:type="dxa"/>
            <w:vMerge w:val="restart"/>
            <w:vAlign w:val="center"/>
          </w:tcPr>
          <w:p w:rsidR="005528D2" w:rsidRPr="009210AB" w:rsidRDefault="005528D2"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SOLD LA ÎNCEPUTUL EXERCIŢIULUI FINANCIAR</w:t>
            </w:r>
          </w:p>
        </w:tc>
        <w:tc>
          <w:tcPr>
            <w:tcW w:w="1971" w:type="dxa"/>
            <w:gridSpan w:val="2"/>
            <w:vAlign w:val="center"/>
          </w:tcPr>
          <w:p w:rsidR="005528D2" w:rsidRPr="009210AB" w:rsidRDefault="005528D2" w:rsidP="00391485">
            <w:pPr>
              <w:spacing w:line="480" w:lineRule="auto"/>
              <w:jc w:val="center"/>
              <w:rPr>
                <w:rFonts w:ascii="Bookman Old Style CE" w:hAnsi="Bookman Old Style CE" w:cs="Bookman Old Style CE"/>
                <w:b/>
                <w:bCs/>
                <w:spacing w:val="20"/>
                <w:sz w:val="14"/>
                <w:szCs w:val="14"/>
                <w:lang w:val="ro-RO"/>
              </w:rPr>
            </w:pPr>
            <w:r w:rsidRPr="009210AB">
              <w:rPr>
                <w:rFonts w:ascii="Bookman Old Style CE" w:hAnsi="Bookman Old Style CE" w:cs="Bookman Old Style CE"/>
                <w:b/>
                <w:bCs/>
                <w:spacing w:val="20"/>
                <w:sz w:val="14"/>
                <w:szCs w:val="14"/>
                <w:lang w:val="ro-RO"/>
              </w:rPr>
              <w:t>CREŞTERI</w:t>
            </w:r>
          </w:p>
        </w:tc>
        <w:tc>
          <w:tcPr>
            <w:tcW w:w="2021" w:type="dxa"/>
            <w:gridSpan w:val="2"/>
            <w:vAlign w:val="center"/>
          </w:tcPr>
          <w:p w:rsidR="005528D2" w:rsidRPr="009210AB" w:rsidRDefault="005528D2" w:rsidP="00391485">
            <w:pPr>
              <w:spacing w:line="480" w:lineRule="auto"/>
              <w:jc w:val="center"/>
              <w:rPr>
                <w:rFonts w:ascii="Bookman Old Style CE" w:hAnsi="Bookman Old Style CE" w:cs="Bookman Old Style CE"/>
                <w:b/>
                <w:bCs/>
                <w:spacing w:val="20"/>
                <w:sz w:val="14"/>
                <w:szCs w:val="14"/>
                <w:lang w:val="ro-RO"/>
              </w:rPr>
            </w:pPr>
            <w:r w:rsidRPr="009210AB">
              <w:rPr>
                <w:rFonts w:ascii="Bookman Old Style CE" w:hAnsi="Bookman Old Style CE" w:cs="Bookman Old Style CE"/>
                <w:b/>
                <w:bCs/>
                <w:spacing w:val="20"/>
                <w:sz w:val="14"/>
                <w:szCs w:val="14"/>
                <w:lang w:val="ro-RO"/>
              </w:rPr>
              <w:t>SCĂDERI</w:t>
            </w:r>
          </w:p>
        </w:tc>
        <w:tc>
          <w:tcPr>
            <w:tcW w:w="1119" w:type="dxa"/>
            <w:vMerge w:val="restart"/>
            <w:vAlign w:val="center"/>
          </w:tcPr>
          <w:p w:rsidR="005528D2" w:rsidRPr="009210AB" w:rsidRDefault="005528D2"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SOLD LA SFÂRŞITUL EXERCIŢIULUI FINANCIAR</w:t>
            </w:r>
          </w:p>
        </w:tc>
      </w:tr>
      <w:tr w:rsidR="005528D2" w:rsidRPr="009210AB">
        <w:trPr>
          <w:trHeight w:val="544"/>
        </w:trPr>
        <w:tc>
          <w:tcPr>
            <w:tcW w:w="648" w:type="dxa"/>
            <w:vMerge/>
            <w:vAlign w:val="center"/>
          </w:tcPr>
          <w:p w:rsidR="005528D2" w:rsidRPr="009210AB" w:rsidRDefault="005528D2" w:rsidP="00391485">
            <w:pPr>
              <w:spacing w:line="480" w:lineRule="auto"/>
              <w:jc w:val="center"/>
              <w:rPr>
                <w:rFonts w:ascii="Bookman Old Style" w:hAnsi="Bookman Old Style" w:cs="Bookman Old Style"/>
                <w:spacing w:val="20"/>
                <w:sz w:val="16"/>
                <w:szCs w:val="16"/>
                <w:lang w:val="ro-RO"/>
              </w:rPr>
            </w:pPr>
          </w:p>
        </w:tc>
        <w:tc>
          <w:tcPr>
            <w:tcW w:w="3153" w:type="dxa"/>
            <w:gridSpan w:val="2"/>
            <w:vMerge/>
            <w:vAlign w:val="center"/>
          </w:tcPr>
          <w:p w:rsidR="005528D2" w:rsidRPr="009210AB" w:rsidRDefault="005528D2" w:rsidP="00391485">
            <w:pPr>
              <w:spacing w:line="480" w:lineRule="auto"/>
              <w:jc w:val="center"/>
              <w:rPr>
                <w:rFonts w:ascii="Bookman Old Style" w:hAnsi="Bookman Old Style" w:cs="Bookman Old Style"/>
                <w:spacing w:val="20"/>
                <w:sz w:val="16"/>
                <w:szCs w:val="16"/>
                <w:lang w:val="ro-RO"/>
              </w:rPr>
            </w:pPr>
          </w:p>
        </w:tc>
        <w:tc>
          <w:tcPr>
            <w:tcW w:w="1276" w:type="dxa"/>
            <w:vMerge/>
            <w:vAlign w:val="center"/>
          </w:tcPr>
          <w:p w:rsidR="005528D2" w:rsidRPr="009210AB" w:rsidRDefault="005528D2" w:rsidP="00391485">
            <w:pPr>
              <w:spacing w:line="480" w:lineRule="auto"/>
              <w:jc w:val="center"/>
              <w:rPr>
                <w:rFonts w:ascii="Bookman Old Style" w:hAnsi="Bookman Old Style" w:cs="Bookman Old Style"/>
                <w:spacing w:val="20"/>
                <w:sz w:val="16"/>
                <w:szCs w:val="16"/>
                <w:lang w:val="ro-RO"/>
              </w:rPr>
            </w:pPr>
          </w:p>
        </w:tc>
        <w:tc>
          <w:tcPr>
            <w:tcW w:w="1120" w:type="dxa"/>
            <w:vAlign w:val="center"/>
          </w:tcPr>
          <w:p w:rsidR="005528D2" w:rsidRPr="009210AB" w:rsidRDefault="005528D2"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PRIN ACHIZIŢII REORG.</w:t>
            </w:r>
          </w:p>
          <w:p w:rsidR="005528D2" w:rsidRPr="009210AB" w:rsidRDefault="005528D2"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 xml:space="preserve">Alte </w:t>
            </w:r>
          </w:p>
        </w:tc>
        <w:tc>
          <w:tcPr>
            <w:tcW w:w="851" w:type="dxa"/>
            <w:vAlign w:val="center"/>
          </w:tcPr>
          <w:p w:rsidR="005528D2" w:rsidRPr="009210AB" w:rsidRDefault="005528D2"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077" w:type="dxa"/>
            <w:vAlign w:val="center"/>
          </w:tcPr>
          <w:p w:rsidR="005528D2" w:rsidRPr="009210AB" w:rsidRDefault="005528D2"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PRIN CEDĂRI, ALTE</w:t>
            </w:r>
          </w:p>
        </w:tc>
        <w:tc>
          <w:tcPr>
            <w:tcW w:w="944" w:type="dxa"/>
            <w:vAlign w:val="center"/>
          </w:tcPr>
          <w:p w:rsidR="005528D2" w:rsidRPr="009210AB" w:rsidRDefault="005528D2"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119" w:type="dxa"/>
            <w:vMerge/>
            <w:vAlign w:val="center"/>
          </w:tcPr>
          <w:p w:rsidR="005528D2" w:rsidRPr="009210AB" w:rsidRDefault="005528D2" w:rsidP="00391485">
            <w:pPr>
              <w:spacing w:line="480" w:lineRule="auto"/>
              <w:jc w:val="center"/>
              <w:rPr>
                <w:rFonts w:ascii="Bookman Old Style" w:hAnsi="Bookman Old Style" w:cs="Bookman Old Style"/>
                <w:spacing w:val="20"/>
                <w:sz w:val="16"/>
                <w:szCs w:val="16"/>
                <w:lang w:val="ro-RO"/>
              </w:rPr>
            </w:pPr>
          </w:p>
        </w:tc>
      </w:tr>
      <w:tr w:rsidR="005528D2" w:rsidRPr="009210AB">
        <w:trPr>
          <w:trHeight w:val="172"/>
        </w:trPr>
        <w:tc>
          <w:tcPr>
            <w:tcW w:w="648" w:type="dxa"/>
            <w:vAlign w:val="center"/>
          </w:tcPr>
          <w:p w:rsidR="005528D2" w:rsidRPr="009210AB" w:rsidRDefault="005528D2" w:rsidP="00391485">
            <w:pPr>
              <w:spacing w:line="360" w:lineRule="auto"/>
              <w:jc w:val="center"/>
              <w:rPr>
                <w:rFonts w:ascii="Bookman Old Style" w:hAnsi="Bookman Old Style" w:cs="Bookman Old Style"/>
                <w:spacing w:val="20"/>
                <w:sz w:val="10"/>
                <w:szCs w:val="10"/>
                <w:lang w:val="ro-RO"/>
              </w:rPr>
            </w:pPr>
          </w:p>
        </w:tc>
        <w:tc>
          <w:tcPr>
            <w:tcW w:w="3153" w:type="dxa"/>
            <w:gridSpan w:val="2"/>
            <w:vAlign w:val="center"/>
          </w:tcPr>
          <w:p w:rsidR="005528D2" w:rsidRPr="009210AB" w:rsidRDefault="005528D2"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0</w:t>
            </w:r>
          </w:p>
        </w:tc>
        <w:tc>
          <w:tcPr>
            <w:tcW w:w="1276" w:type="dxa"/>
            <w:vAlign w:val="center"/>
          </w:tcPr>
          <w:p w:rsidR="005528D2" w:rsidRPr="009210AB" w:rsidRDefault="005528D2"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1</w:t>
            </w:r>
          </w:p>
        </w:tc>
        <w:tc>
          <w:tcPr>
            <w:tcW w:w="1120" w:type="dxa"/>
            <w:vAlign w:val="center"/>
          </w:tcPr>
          <w:p w:rsidR="005528D2" w:rsidRPr="009210AB" w:rsidRDefault="005528D2"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2</w:t>
            </w:r>
          </w:p>
        </w:tc>
        <w:tc>
          <w:tcPr>
            <w:tcW w:w="851" w:type="dxa"/>
            <w:vAlign w:val="center"/>
          </w:tcPr>
          <w:p w:rsidR="005528D2" w:rsidRPr="009210AB" w:rsidRDefault="005528D2"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3</w:t>
            </w:r>
          </w:p>
        </w:tc>
        <w:tc>
          <w:tcPr>
            <w:tcW w:w="1077" w:type="dxa"/>
            <w:vAlign w:val="center"/>
          </w:tcPr>
          <w:p w:rsidR="005528D2" w:rsidRPr="009210AB" w:rsidRDefault="005528D2"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4</w:t>
            </w:r>
          </w:p>
        </w:tc>
        <w:tc>
          <w:tcPr>
            <w:tcW w:w="944" w:type="dxa"/>
            <w:vAlign w:val="center"/>
          </w:tcPr>
          <w:p w:rsidR="005528D2" w:rsidRPr="009210AB" w:rsidRDefault="005528D2"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5</w:t>
            </w:r>
          </w:p>
        </w:tc>
        <w:tc>
          <w:tcPr>
            <w:tcW w:w="1119" w:type="dxa"/>
            <w:vAlign w:val="center"/>
          </w:tcPr>
          <w:p w:rsidR="005528D2" w:rsidRPr="009210AB" w:rsidRDefault="005528D2"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6</w:t>
            </w:r>
          </w:p>
        </w:tc>
      </w:tr>
      <w:tr w:rsidR="005528D2" w:rsidRPr="009210AB">
        <w:trPr>
          <w:trHeight w:val="272"/>
        </w:trPr>
        <w:tc>
          <w:tcPr>
            <w:tcW w:w="648" w:type="dxa"/>
            <w:tcBorders>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bookmarkStart w:id="0" w:name="_Hlk412569818"/>
            <w:bookmarkStart w:id="1" w:name="_Hlk507351103"/>
            <w:bookmarkStart w:id="2" w:name="_Hlk412569748"/>
            <w:r w:rsidRPr="009210AB">
              <w:rPr>
                <w:rFonts w:ascii="Garamond" w:hAnsi="Garamond" w:cs="Garamond"/>
                <w:sz w:val="20"/>
                <w:szCs w:val="20"/>
                <w:lang w:val="ro-RO"/>
              </w:rPr>
              <w:t>1</w:t>
            </w:r>
          </w:p>
        </w:tc>
        <w:tc>
          <w:tcPr>
            <w:tcW w:w="3153" w:type="dxa"/>
            <w:gridSpan w:val="2"/>
            <w:tcBorders>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Alte imobilizări necorporale</w:t>
            </w:r>
          </w:p>
        </w:tc>
        <w:tc>
          <w:tcPr>
            <w:tcW w:w="1276" w:type="dxa"/>
            <w:tcBorders>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5.735</w:t>
            </w:r>
          </w:p>
        </w:tc>
        <w:tc>
          <w:tcPr>
            <w:tcW w:w="1120" w:type="dxa"/>
            <w:tcBorders>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851" w:type="dxa"/>
            <w:tcBorders>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077" w:type="dxa"/>
            <w:tcBorders>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944" w:type="dxa"/>
            <w:tcBorders>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119" w:type="dxa"/>
            <w:tcBorders>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5.735</w:t>
            </w:r>
          </w:p>
        </w:tc>
      </w:tr>
      <w:tr w:rsidR="005528D2" w:rsidRPr="009210AB">
        <w:trPr>
          <w:trHeight w:val="293"/>
        </w:trPr>
        <w:tc>
          <w:tcPr>
            <w:tcW w:w="648"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2</w:t>
            </w:r>
          </w:p>
        </w:tc>
        <w:tc>
          <w:tcPr>
            <w:tcW w:w="3153"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b/>
                <w:bCs/>
                <w:sz w:val="18"/>
                <w:szCs w:val="18"/>
                <w:lang w:val="ro-RO"/>
              </w:rPr>
            </w:pPr>
            <w:r w:rsidRPr="009210AB">
              <w:rPr>
                <w:rFonts w:ascii="Garamond" w:hAnsi="Garamond" w:cs="Garamond"/>
                <w:b/>
                <w:bCs/>
                <w:sz w:val="18"/>
                <w:szCs w:val="18"/>
                <w:lang w:val="ro-RO"/>
              </w:rPr>
              <w:t>IMOBILIZĂRI NECORPORALE</w:t>
            </w:r>
          </w:p>
        </w:tc>
        <w:tc>
          <w:tcPr>
            <w:tcW w:w="1276"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5.735</w:t>
            </w:r>
          </w:p>
        </w:tc>
        <w:tc>
          <w:tcPr>
            <w:tcW w:w="1120"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44"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119"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5.735</w:t>
            </w:r>
          </w:p>
        </w:tc>
      </w:tr>
      <w:tr w:rsidR="005528D2" w:rsidRPr="009210AB">
        <w:trPr>
          <w:trHeight w:val="272"/>
        </w:trPr>
        <w:tc>
          <w:tcPr>
            <w:tcW w:w="648"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3</w:t>
            </w:r>
          </w:p>
        </w:tc>
        <w:tc>
          <w:tcPr>
            <w:tcW w:w="3153"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Terenuri actv. proprie</w:t>
            </w:r>
          </w:p>
        </w:tc>
        <w:tc>
          <w:tcPr>
            <w:tcW w:w="1276"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120"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944"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119"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r>
      <w:bookmarkEnd w:id="0"/>
      <w:tr w:rsidR="005528D2" w:rsidRPr="009210AB">
        <w:trPr>
          <w:trHeight w:val="272"/>
        </w:trPr>
        <w:tc>
          <w:tcPr>
            <w:tcW w:w="648"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4</w:t>
            </w:r>
          </w:p>
        </w:tc>
        <w:tc>
          <w:tcPr>
            <w:tcW w:w="3153"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TERENURI</w:t>
            </w:r>
          </w:p>
        </w:tc>
        <w:tc>
          <w:tcPr>
            <w:tcW w:w="1276"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120"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44"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119"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r>
      <w:tr w:rsidR="005528D2" w:rsidRPr="009210AB">
        <w:trPr>
          <w:trHeight w:val="238"/>
        </w:trPr>
        <w:tc>
          <w:tcPr>
            <w:tcW w:w="648"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5</w:t>
            </w:r>
          </w:p>
        </w:tc>
        <w:tc>
          <w:tcPr>
            <w:tcW w:w="3153"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Constr.activ. proprie</w:t>
            </w:r>
          </w:p>
        </w:tc>
        <w:tc>
          <w:tcPr>
            <w:tcW w:w="1276"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208.465</w:t>
            </w:r>
          </w:p>
        </w:tc>
        <w:tc>
          <w:tcPr>
            <w:tcW w:w="1120"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94.812</w:t>
            </w:r>
          </w:p>
        </w:tc>
        <w:tc>
          <w:tcPr>
            <w:tcW w:w="851"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40.486</w:t>
            </w:r>
          </w:p>
        </w:tc>
        <w:tc>
          <w:tcPr>
            <w:tcW w:w="944"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119"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262.791</w:t>
            </w:r>
          </w:p>
        </w:tc>
      </w:tr>
      <w:tr w:rsidR="005528D2" w:rsidRPr="009210AB">
        <w:trPr>
          <w:trHeight w:val="272"/>
        </w:trPr>
        <w:tc>
          <w:tcPr>
            <w:tcW w:w="648"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6</w:t>
            </w:r>
          </w:p>
        </w:tc>
        <w:tc>
          <w:tcPr>
            <w:tcW w:w="3153"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CONSTRUCŢII</w:t>
            </w:r>
          </w:p>
        </w:tc>
        <w:tc>
          <w:tcPr>
            <w:tcW w:w="1276"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208.465</w:t>
            </w:r>
          </w:p>
        </w:tc>
        <w:tc>
          <w:tcPr>
            <w:tcW w:w="1120"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94.812</w:t>
            </w:r>
          </w:p>
        </w:tc>
        <w:tc>
          <w:tcPr>
            <w:tcW w:w="851"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40.486</w:t>
            </w:r>
          </w:p>
        </w:tc>
        <w:tc>
          <w:tcPr>
            <w:tcW w:w="944"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119"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262.791</w:t>
            </w:r>
          </w:p>
        </w:tc>
      </w:tr>
      <w:tr w:rsidR="005528D2" w:rsidRPr="009210AB">
        <w:trPr>
          <w:trHeight w:val="238"/>
        </w:trPr>
        <w:tc>
          <w:tcPr>
            <w:tcW w:w="648"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7</w:t>
            </w:r>
          </w:p>
        </w:tc>
        <w:tc>
          <w:tcPr>
            <w:tcW w:w="3153"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Echip. tehnologice</w:t>
            </w:r>
          </w:p>
        </w:tc>
        <w:tc>
          <w:tcPr>
            <w:tcW w:w="1276"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923.002</w:t>
            </w:r>
          </w:p>
        </w:tc>
        <w:tc>
          <w:tcPr>
            <w:tcW w:w="1120"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1.583</w:t>
            </w:r>
          </w:p>
        </w:tc>
        <w:tc>
          <w:tcPr>
            <w:tcW w:w="944"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119"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921.419</w:t>
            </w:r>
          </w:p>
        </w:tc>
      </w:tr>
      <w:tr w:rsidR="005528D2" w:rsidRPr="009210AB">
        <w:trPr>
          <w:trHeight w:val="255"/>
        </w:trPr>
        <w:tc>
          <w:tcPr>
            <w:tcW w:w="648"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8</w:t>
            </w:r>
          </w:p>
        </w:tc>
        <w:tc>
          <w:tcPr>
            <w:tcW w:w="3153"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Instal. ap. maş. şi control</w:t>
            </w:r>
          </w:p>
        </w:tc>
        <w:tc>
          <w:tcPr>
            <w:tcW w:w="1276"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22.828</w:t>
            </w:r>
          </w:p>
        </w:tc>
        <w:tc>
          <w:tcPr>
            <w:tcW w:w="1120"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944"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119"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22.828</w:t>
            </w:r>
          </w:p>
        </w:tc>
      </w:tr>
      <w:tr w:rsidR="005528D2" w:rsidRPr="009210AB">
        <w:trPr>
          <w:trHeight w:val="272"/>
        </w:trPr>
        <w:tc>
          <w:tcPr>
            <w:tcW w:w="648"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9</w:t>
            </w:r>
          </w:p>
        </w:tc>
        <w:tc>
          <w:tcPr>
            <w:tcW w:w="3153"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Mijloace de transport</w:t>
            </w:r>
          </w:p>
        </w:tc>
        <w:tc>
          <w:tcPr>
            <w:tcW w:w="1276"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160.538</w:t>
            </w:r>
          </w:p>
        </w:tc>
        <w:tc>
          <w:tcPr>
            <w:tcW w:w="1120"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114</w:t>
            </w:r>
          </w:p>
        </w:tc>
        <w:tc>
          <w:tcPr>
            <w:tcW w:w="944"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119"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160.424</w:t>
            </w:r>
          </w:p>
        </w:tc>
      </w:tr>
      <w:tr w:rsidR="005528D2" w:rsidRPr="009210AB">
        <w:trPr>
          <w:trHeight w:val="272"/>
        </w:trPr>
        <w:tc>
          <w:tcPr>
            <w:tcW w:w="648"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10</w:t>
            </w:r>
          </w:p>
        </w:tc>
        <w:tc>
          <w:tcPr>
            <w:tcW w:w="3153"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INSTAL. TEHNICE ŞI MAŞINI</w:t>
            </w:r>
          </w:p>
        </w:tc>
        <w:tc>
          <w:tcPr>
            <w:tcW w:w="1276"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1.106.368</w:t>
            </w:r>
          </w:p>
        </w:tc>
        <w:tc>
          <w:tcPr>
            <w:tcW w:w="1120"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1.697</w:t>
            </w:r>
          </w:p>
        </w:tc>
        <w:tc>
          <w:tcPr>
            <w:tcW w:w="944"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119"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1.104.671</w:t>
            </w:r>
          </w:p>
        </w:tc>
      </w:tr>
      <w:tr w:rsidR="005528D2" w:rsidRPr="009210AB">
        <w:trPr>
          <w:trHeight w:val="347"/>
        </w:trPr>
        <w:tc>
          <w:tcPr>
            <w:tcW w:w="648"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11</w:t>
            </w:r>
          </w:p>
        </w:tc>
        <w:tc>
          <w:tcPr>
            <w:tcW w:w="3153"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Alte echip. protecţie, mobilier</w:t>
            </w:r>
          </w:p>
        </w:tc>
        <w:tc>
          <w:tcPr>
            <w:tcW w:w="1276"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12.638</w:t>
            </w:r>
          </w:p>
        </w:tc>
        <w:tc>
          <w:tcPr>
            <w:tcW w:w="1120"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1.462</w:t>
            </w:r>
          </w:p>
        </w:tc>
        <w:tc>
          <w:tcPr>
            <w:tcW w:w="944"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c>
          <w:tcPr>
            <w:tcW w:w="1119"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11.176</w:t>
            </w:r>
          </w:p>
        </w:tc>
      </w:tr>
      <w:tr w:rsidR="005528D2" w:rsidRPr="009210AB">
        <w:trPr>
          <w:trHeight w:val="255"/>
        </w:trPr>
        <w:tc>
          <w:tcPr>
            <w:tcW w:w="648"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12</w:t>
            </w:r>
          </w:p>
        </w:tc>
        <w:tc>
          <w:tcPr>
            <w:tcW w:w="3153"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ECHIP. PROTE., MOBILIER</w:t>
            </w:r>
          </w:p>
        </w:tc>
        <w:tc>
          <w:tcPr>
            <w:tcW w:w="1276"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12.638</w:t>
            </w:r>
          </w:p>
        </w:tc>
        <w:tc>
          <w:tcPr>
            <w:tcW w:w="1120"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1.462</w:t>
            </w:r>
          </w:p>
        </w:tc>
        <w:tc>
          <w:tcPr>
            <w:tcW w:w="944"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119"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11.176</w:t>
            </w:r>
          </w:p>
        </w:tc>
      </w:tr>
      <w:tr w:rsidR="005528D2" w:rsidRPr="009210AB">
        <w:trPr>
          <w:trHeight w:val="255"/>
        </w:trPr>
        <w:tc>
          <w:tcPr>
            <w:tcW w:w="648"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13</w:t>
            </w:r>
          </w:p>
        </w:tc>
        <w:tc>
          <w:tcPr>
            <w:tcW w:w="3153"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INVESTITII IMOBILIARE</w:t>
            </w:r>
          </w:p>
        </w:tc>
        <w:tc>
          <w:tcPr>
            <w:tcW w:w="1276"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1.461.247</w:t>
            </w:r>
          </w:p>
        </w:tc>
        <w:tc>
          <w:tcPr>
            <w:tcW w:w="1120"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220.090</w:t>
            </w:r>
          </w:p>
        </w:tc>
        <w:tc>
          <w:tcPr>
            <w:tcW w:w="851"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184.788</w:t>
            </w:r>
          </w:p>
        </w:tc>
        <w:tc>
          <w:tcPr>
            <w:tcW w:w="944"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119" w:type="dxa"/>
            <w:tcBorders>
              <w:top w:val="dashSmallGap" w:sz="4" w:space="0" w:color="auto"/>
              <w:bottom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1.496.549</w:t>
            </w:r>
          </w:p>
        </w:tc>
      </w:tr>
      <w:tr w:rsidR="005528D2" w:rsidRPr="009210AB">
        <w:trPr>
          <w:trHeight w:val="238"/>
        </w:trPr>
        <w:tc>
          <w:tcPr>
            <w:tcW w:w="648" w:type="dxa"/>
            <w:tcBorders>
              <w:top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14</w:t>
            </w:r>
          </w:p>
        </w:tc>
        <w:tc>
          <w:tcPr>
            <w:tcW w:w="3153" w:type="dxa"/>
            <w:gridSpan w:val="2"/>
            <w:tcBorders>
              <w:top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AV. ŞI IMOB. ÎN CURS</w:t>
            </w:r>
          </w:p>
        </w:tc>
        <w:tc>
          <w:tcPr>
            <w:tcW w:w="1276" w:type="dxa"/>
            <w:tcBorders>
              <w:top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120" w:type="dxa"/>
            <w:tcBorders>
              <w:top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164.344</w:t>
            </w:r>
          </w:p>
        </w:tc>
        <w:tc>
          <w:tcPr>
            <w:tcW w:w="851" w:type="dxa"/>
            <w:tcBorders>
              <w:top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164.344</w:t>
            </w:r>
          </w:p>
        </w:tc>
        <w:tc>
          <w:tcPr>
            <w:tcW w:w="944" w:type="dxa"/>
            <w:tcBorders>
              <w:top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119" w:type="dxa"/>
            <w:tcBorders>
              <w:top w:val="dashSmallGap" w:sz="4" w:space="0" w:color="auto"/>
            </w:tcBorders>
            <w:vAlign w:val="bottom"/>
          </w:tcPr>
          <w:p w:rsidR="005528D2" w:rsidRPr="000B6FA9" w:rsidRDefault="005528D2" w:rsidP="003215B8">
            <w:pPr>
              <w:jc w:val="center"/>
              <w:rPr>
                <w:rFonts w:ascii="Garamond" w:hAnsi="Garamond" w:cs="Garamond"/>
                <w:sz w:val="20"/>
                <w:szCs w:val="20"/>
              </w:rPr>
            </w:pPr>
            <w:r>
              <w:rPr>
                <w:rFonts w:ascii="Garamond" w:hAnsi="Garamond" w:cs="Garamond"/>
                <w:sz w:val="20"/>
                <w:szCs w:val="20"/>
              </w:rPr>
              <w:t>0</w:t>
            </w:r>
          </w:p>
        </w:tc>
      </w:tr>
      <w:tr w:rsidR="005528D2" w:rsidRPr="009210AB">
        <w:trPr>
          <w:trHeight w:val="238"/>
        </w:trPr>
        <w:tc>
          <w:tcPr>
            <w:tcW w:w="648" w:type="dxa"/>
            <w:tcBorders>
              <w:top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1</w:t>
            </w:r>
            <w:r>
              <w:rPr>
                <w:rFonts w:ascii="Garamond" w:hAnsi="Garamond" w:cs="Garamond"/>
                <w:sz w:val="20"/>
                <w:szCs w:val="20"/>
                <w:lang w:val="ro-RO"/>
              </w:rPr>
              <w:t>5</w:t>
            </w:r>
          </w:p>
        </w:tc>
        <w:tc>
          <w:tcPr>
            <w:tcW w:w="3153" w:type="dxa"/>
            <w:gridSpan w:val="2"/>
            <w:tcBorders>
              <w:top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IMOBILIZĂRI FINANCIARE</w:t>
            </w:r>
          </w:p>
        </w:tc>
        <w:tc>
          <w:tcPr>
            <w:tcW w:w="1276" w:type="dxa"/>
            <w:tcBorders>
              <w:top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120" w:type="dxa"/>
            <w:tcBorders>
              <w:top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077" w:type="dxa"/>
            <w:tcBorders>
              <w:top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44" w:type="dxa"/>
            <w:tcBorders>
              <w:top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119" w:type="dxa"/>
            <w:tcBorders>
              <w:top w:val="dashSmallGap" w:sz="4" w:space="0" w:color="auto"/>
            </w:tcBorders>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r>
      <w:tr w:rsidR="005528D2" w:rsidRPr="009210AB">
        <w:trPr>
          <w:trHeight w:val="252"/>
        </w:trPr>
        <w:tc>
          <w:tcPr>
            <w:tcW w:w="1975" w:type="dxa"/>
            <w:gridSpan w:val="2"/>
            <w:tcBorders>
              <w:right w:val="nil"/>
            </w:tcBorders>
            <w:shd w:val="clear" w:color="auto" w:fill="FFFFFF"/>
            <w:vAlign w:val="center"/>
          </w:tcPr>
          <w:p w:rsidR="005528D2" w:rsidRPr="009210AB" w:rsidRDefault="005528D2" w:rsidP="003215B8">
            <w:pPr>
              <w:shd w:val="clear" w:color="auto" w:fill="FFFFFF"/>
              <w:spacing w:line="276" w:lineRule="auto"/>
              <w:jc w:val="center"/>
              <w:rPr>
                <w:rFonts w:ascii="Garamond" w:hAnsi="Garamond" w:cs="Garamond"/>
                <w:b/>
                <w:bCs/>
                <w:spacing w:val="20"/>
                <w:sz w:val="20"/>
                <w:szCs w:val="20"/>
                <w:lang w:val="ro-RO"/>
              </w:rPr>
            </w:pPr>
            <w:bookmarkStart w:id="3" w:name="_Hlk507355548"/>
            <w:bookmarkEnd w:id="1"/>
          </w:p>
        </w:tc>
        <w:tc>
          <w:tcPr>
            <w:tcW w:w="1826" w:type="dxa"/>
            <w:tcBorders>
              <w:left w:val="nil"/>
            </w:tcBorders>
            <w:shd w:val="clear" w:color="auto" w:fill="FFFFFF"/>
            <w:vAlign w:val="center"/>
          </w:tcPr>
          <w:p w:rsidR="005528D2" w:rsidRPr="009210AB" w:rsidRDefault="005528D2" w:rsidP="003215B8">
            <w:pPr>
              <w:shd w:val="clear" w:color="auto" w:fill="FFFFFF"/>
              <w:spacing w:line="276" w:lineRule="auto"/>
              <w:jc w:val="center"/>
              <w:rPr>
                <w:rFonts w:ascii="Garamond" w:hAnsi="Garamond" w:cs="Garamond"/>
                <w:b/>
                <w:bCs/>
                <w:spacing w:val="20"/>
                <w:sz w:val="20"/>
                <w:szCs w:val="20"/>
                <w:lang w:val="ro-RO"/>
              </w:rPr>
            </w:pPr>
            <w:r w:rsidRPr="009210AB">
              <w:rPr>
                <w:rFonts w:ascii="Garamond" w:hAnsi="Garamond" w:cs="Garamond"/>
                <w:b/>
                <w:bCs/>
                <w:spacing w:val="20"/>
                <w:sz w:val="20"/>
                <w:szCs w:val="20"/>
                <w:lang w:val="ro-RO"/>
              </w:rPr>
              <w:t>T O T A L</w:t>
            </w:r>
          </w:p>
        </w:tc>
        <w:tc>
          <w:tcPr>
            <w:tcW w:w="1276" w:type="dxa"/>
            <w:shd w:val="clear" w:color="auto" w:fill="FFFFFF"/>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2.794.453</w:t>
            </w:r>
          </w:p>
        </w:tc>
        <w:tc>
          <w:tcPr>
            <w:tcW w:w="1120" w:type="dxa"/>
            <w:shd w:val="clear" w:color="auto" w:fill="FFFFFF"/>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479.246</w:t>
            </w:r>
          </w:p>
        </w:tc>
        <w:tc>
          <w:tcPr>
            <w:tcW w:w="851" w:type="dxa"/>
            <w:shd w:val="clear" w:color="auto" w:fill="FFFFFF"/>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077" w:type="dxa"/>
            <w:shd w:val="clear" w:color="auto" w:fill="FFFFFF"/>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392.777</w:t>
            </w:r>
          </w:p>
        </w:tc>
        <w:tc>
          <w:tcPr>
            <w:tcW w:w="944" w:type="dxa"/>
            <w:shd w:val="clear" w:color="auto" w:fill="FFFFFF"/>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119" w:type="dxa"/>
            <w:shd w:val="clear" w:color="auto" w:fill="FFFFFF"/>
            <w:vAlign w:val="bottom"/>
          </w:tcPr>
          <w:p w:rsidR="005528D2" w:rsidRPr="000B6FA9" w:rsidRDefault="005528D2" w:rsidP="003215B8">
            <w:pPr>
              <w:jc w:val="center"/>
              <w:rPr>
                <w:rFonts w:ascii="Garamond" w:hAnsi="Garamond" w:cs="Garamond"/>
                <w:b/>
                <w:bCs/>
                <w:sz w:val="20"/>
                <w:szCs w:val="20"/>
              </w:rPr>
            </w:pPr>
            <w:r>
              <w:rPr>
                <w:rFonts w:ascii="Garamond" w:hAnsi="Garamond" w:cs="Garamond"/>
                <w:b/>
                <w:bCs/>
                <w:sz w:val="20"/>
                <w:szCs w:val="20"/>
              </w:rPr>
              <w:t>2.880.922</w:t>
            </w:r>
          </w:p>
        </w:tc>
      </w:tr>
      <w:bookmarkEnd w:id="2"/>
      <w:bookmarkEnd w:id="3"/>
    </w:tbl>
    <w:p w:rsidR="005528D2" w:rsidRPr="00E7341A" w:rsidRDefault="005528D2" w:rsidP="00B43069">
      <w:pPr>
        <w:pStyle w:val="A4"/>
        <w:ind w:firstLine="567"/>
        <w:jc w:val="both"/>
        <w:rPr>
          <w:rFonts w:ascii="Garamond" w:hAnsi="Garamond" w:cs="Garamond"/>
          <w:sz w:val="28"/>
          <w:szCs w:val="28"/>
          <w:lang w:val="ro-RO"/>
        </w:rPr>
      </w:pPr>
    </w:p>
    <w:p w:rsidR="005528D2" w:rsidRDefault="005528D2" w:rsidP="000F6DAB">
      <w:pPr>
        <w:pStyle w:val="A4"/>
        <w:tabs>
          <w:tab w:val="left" w:pos="9468"/>
        </w:tabs>
        <w:ind w:firstLine="567"/>
        <w:jc w:val="both"/>
        <w:rPr>
          <w:rFonts w:ascii="Garamond" w:hAnsi="Garamond" w:cs="Garamond"/>
          <w:sz w:val="27"/>
          <w:szCs w:val="27"/>
          <w:lang w:val="ro-RO"/>
        </w:rPr>
      </w:pPr>
      <w:r w:rsidRPr="000F6DAB">
        <w:rPr>
          <w:rFonts w:ascii="Garamond" w:hAnsi="Garamond" w:cs="Garamond"/>
          <w:sz w:val="27"/>
          <w:szCs w:val="27"/>
          <w:lang w:val="ro-RO"/>
        </w:rPr>
        <w:t>Valorile brute reprezintă valorile cu care sunt înregistrate în contabilitate imobilizările, cresterile sunt urmare achizitiilor, reorganizărilor între grupele de mijloace fixe, reevaluării, iar scăderile sunt generate de cedări, reorganizări, reevaluare.</w:t>
      </w:r>
    </w:p>
    <w:p w:rsidR="005528D2" w:rsidRPr="000F6DAB" w:rsidRDefault="005528D2" w:rsidP="000F6DAB">
      <w:pPr>
        <w:pStyle w:val="A4"/>
        <w:tabs>
          <w:tab w:val="left" w:pos="9468"/>
        </w:tabs>
        <w:ind w:firstLine="567"/>
        <w:jc w:val="both"/>
        <w:rPr>
          <w:rFonts w:ascii="Garamond" w:hAnsi="Garamond" w:cs="Garamond"/>
          <w:b/>
          <w:bCs/>
          <w:sz w:val="27"/>
          <w:szCs w:val="27"/>
          <w:lang w:val="ro-RO"/>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1308"/>
        <w:gridCol w:w="1843"/>
        <w:gridCol w:w="1276"/>
        <w:gridCol w:w="992"/>
        <w:gridCol w:w="851"/>
        <w:gridCol w:w="992"/>
        <w:gridCol w:w="942"/>
        <w:gridCol w:w="1326"/>
      </w:tblGrid>
      <w:tr w:rsidR="005528D2" w:rsidRPr="009210AB">
        <w:trPr>
          <w:trHeight w:val="639"/>
        </w:trPr>
        <w:tc>
          <w:tcPr>
            <w:tcW w:w="535" w:type="dxa"/>
            <w:vMerge w:val="restart"/>
            <w:vAlign w:val="center"/>
          </w:tcPr>
          <w:p w:rsidR="005528D2" w:rsidRPr="00243DE8" w:rsidRDefault="005528D2" w:rsidP="00391485">
            <w:pPr>
              <w:spacing w:line="480" w:lineRule="auto"/>
              <w:jc w:val="center"/>
              <w:rPr>
                <w:rFonts w:ascii="Bookman Old Style" w:hAnsi="Bookman Old Style" w:cs="Bookman Old Style"/>
                <w:b/>
                <w:bCs/>
                <w:spacing w:val="20"/>
                <w:sz w:val="14"/>
                <w:szCs w:val="14"/>
                <w:lang w:val="ro-RO"/>
              </w:rPr>
            </w:pPr>
            <w:bookmarkStart w:id="4" w:name="_Hlk412558363"/>
            <w:r w:rsidRPr="00243DE8">
              <w:rPr>
                <w:rFonts w:ascii="Bookman Old Style" w:hAnsi="Bookman Old Style" w:cs="Bookman Old Style"/>
                <w:b/>
                <w:bCs/>
                <w:spacing w:val="20"/>
                <w:sz w:val="14"/>
                <w:szCs w:val="14"/>
                <w:lang w:val="ro-RO"/>
              </w:rPr>
              <w:t>NR.</w:t>
            </w:r>
          </w:p>
          <w:p w:rsidR="005528D2" w:rsidRPr="00243DE8" w:rsidRDefault="005528D2" w:rsidP="00391485">
            <w:pPr>
              <w:spacing w:line="480" w:lineRule="auto"/>
              <w:jc w:val="center"/>
              <w:rPr>
                <w:rFonts w:ascii="Bookman Old Style" w:hAnsi="Bookman Old Style" w:cs="Bookman Old Style"/>
                <w:b/>
                <w:bCs/>
                <w:spacing w:val="20"/>
                <w:sz w:val="14"/>
                <w:szCs w:val="14"/>
                <w:lang w:val="ro-RO"/>
              </w:rPr>
            </w:pPr>
            <w:r w:rsidRPr="00243DE8">
              <w:rPr>
                <w:rFonts w:ascii="Bookman Old Style" w:hAnsi="Bookman Old Style" w:cs="Bookman Old Style"/>
                <w:b/>
                <w:bCs/>
                <w:spacing w:val="20"/>
                <w:sz w:val="14"/>
                <w:szCs w:val="14"/>
                <w:lang w:val="ro-RO"/>
              </w:rPr>
              <w:t>CRT</w:t>
            </w:r>
          </w:p>
        </w:tc>
        <w:tc>
          <w:tcPr>
            <w:tcW w:w="3151" w:type="dxa"/>
            <w:gridSpan w:val="2"/>
            <w:vMerge w:val="restart"/>
            <w:vAlign w:val="center"/>
          </w:tcPr>
          <w:p w:rsidR="005528D2" w:rsidRPr="009210AB" w:rsidRDefault="005528D2"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DENUMIREA</w:t>
            </w:r>
          </w:p>
          <w:p w:rsidR="005528D2" w:rsidRPr="009210AB" w:rsidRDefault="005528D2"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 xml:space="preserve"> ELEMENTULUI</w:t>
            </w:r>
          </w:p>
          <w:p w:rsidR="005528D2" w:rsidRPr="009210AB" w:rsidRDefault="005528D2" w:rsidP="00391485">
            <w:pPr>
              <w:jc w:val="center"/>
              <w:rPr>
                <w:rFonts w:ascii="Bookman Old Style" w:hAnsi="Bookman Old Style" w:cs="Bookman Old Style"/>
                <w:spacing w:val="20"/>
                <w:sz w:val="16"/>
                <w:szCs w:val="16"/>
                <w:lang w:val="ro-RO"/>
              </w:rPr>
            </w:pPr>
            <w:r w:rsidRPr="009210AB">
              <w:rPr>
                <w:rFonts w:ascii="Bookman Old Style" w:hAnsi="Bookman Old Style" w:cs="Bookman Old Style"/>
                <w:b/>
                <w:bCs/>
                <w:spacing w:val="20"/>
                <w:sz w:val="22"/>
                <w:szCs w:val="22"/>
                <w:lang w:val="ro-RO"/>
              </w:rPr>
              <w:t xml:space="preserve"> DE IMOBILIZARE</w:t>
            </w:r>
          </w:p>
        </w:tc>
        <w:tc>
          <w:tcPr>
            <w:tcW w:w="6379" w:type="dxa"/>
            <w:gridSpan w:val="6"/>
            <w:vAlign w:val="center"/>
          </w:tcPr>
          <w:p w:rsidR="005528D2" w:rsidRPr="009210AB" w:rsidRDefault="005528D2" w:rsidP="00391485">
            <w:pPr>
              <w:spacing w:line="276" w:lineRule="auto"/>
              <w:jc w:val="center"/>
              <w:rPr>
                <w:rFonts w:ascii="Bookman Old Style" w:hAnsi="Bookman Old Style" w:cs="Bookman Old Style"/>
                <w:b/>
                <w:bCs/>
                <w:spacing w:val="20"/>
                <w:lang w:val="ro-RO"/>
              </w:rPr>
            </w:pPr>
            <w:r w:rsidRPr="009210AB">
              <w:rPr>
                <w:rFonts w:ascii="Bookman Old Style CE" w:hAnsi="Bookman Old Style CE" w:cs="Bookman Old Style CE"/>
                <w:b/>
                <w:bCs/>
                <w:spacing w:val="20"/>
                <w:sz w:val="22"/>
                <w:szCs w:val="22"/>
                <w:lang w:val="ro-RO"/>
              </w:rPr>
              <w:t>AJUSTĂRI DE VALOARE</w:t>
            </w:r>
          </w:p>
          <w:p w:rsidR="005528D2" w:rsidRPr="009210AB" w:rsidRDefault="005528D2" w:rsidP="00391485">
            <w:pPr>
              <w:spacing w:line="276" w:lineRule="auto"/>
              <w:jc w:val="center"/>
              <w:rPr>
                <w:rFonts w:ascii="Bookman Old Style CE" w:hAnsi="Bookman Old Style CE" w:cs="Bookman Old Style CE"/>
                <w:b/>
                <w:bCs/>
                <w:spacing w:val="20"/>
                <w:sz w:val="16"/>
                <w:szCs w:val="16"/>
                <w:lang w:val="ro-RO"/>
              </w:rPr>
            </w:pPr>
            <w:r w:rsidRPr="009210AB">
              <w:rPr>
                <w:rFonts w:ascii="Bookman Old Style CE" w:hAnsi="Bookman Old Style CE" w:cs="Bookman Old Style CE"/>
                <w:b/>
                <w:bCs/>
                <w:spacing w:val="20"/>
                <w:sz w:val="16"/>
                <w:szCs w:val="16"/>
                <w:lang w:val="ro-RO"/>
              </w:rPr>
              <w:t>(amortiz. şi ajust.pt.deprec. sau pierdere valoare)</w:t>
            </w:r>
          </w:p>
        </w:tc>
      </w:tr>
      <w:tr w:rsidR="005528D2" w:rsidRPr="009210AB">
        <w:trPr>
          <w:trHeight w:val="391"/>
        </w:trPr>
        <w:tc>
          <w:tcPr>
            <w:tcW w:w="535" w:type="dxa"/>
            <w:vMerge/>
            <w:vAlign w:val="center"/>
          </w:tcPr>
          <w:p w:rsidR="005528D2" w:rsidRPr="009210AB" w:rsidRDefault="005528D2" w:rsidP="00391485">
            <w:pPr>
              <w:spacing w:line="480" w:lineRule="auto"/>
              <w:jc w:val="center"/>
              <w:rPr>
                <w:rFonts w:ascii="Bookman Old Style" w:hAnsi="Bookman Old Style" w:cs="Bookman Old Style"/>
                <w:spacing w:val="20"/>
                <w:sz w:val="16"/>
                <w:szCs w:val="16"/>
                <w:lang w:val="ro-RO"/>
              </w:rPr>
            </w:pPr>
          </w:p>
        </w:tc>
        <w:tc>
          <w:tcPr>
            <w:tcW w:w="3151" w:type="dxa"/>
            <w:gridSpan w:val="2"/>
            <w:vMerge/>
            <w:vAlign w:val="center"/>
          </w:tcPr>
          <w:p w:rsidR="005528D2" w:rsidRPr="009210AB" w:rsidRDefault="005528D2" w:rsidP="00391485">
            <w:pPr>
              <w:spacing w:line="480" w:lineRule="auto"/>
              <w:jc w:val="center"/>
              <w:rPr>
                <w:rFonts w:ascii="Bookman Old Style" w:hAnsi="Bookman Old Style" w:cs="Bookman Old Style"/>
                <w:spacing w:val="20"/>
                <w:sz w:val="16"/>
                <w:szCs w:val="16"/>
                <w:lang w:val="ro-RO"/>
              </w:rPr>
            </w:pPr>
          </w:p>
        </w:tc>
        <w:tc>
          <w:tcPr>
            <w:tcW w:w="1276" w:type="dxa"/>
            <w:vMerge w:val="restart"/>
            <w:vAlign w:val="center"/>
          </w:tcPr>
          <w:p w:rsidR="005528D2" w:rsidRPr="009210AB" w:rsidRDefault="005528D2"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SOLD LA ÎNCEPUTUL EXERCIŢIULUI FINANCIAR</w:t>
            </w:r>
          </w:p>
        </w:tc>
        <w:tc>
          <w:tcPr>
            <w:tcW w:w="1843" w:type="dxa"/>
            <w:gridSpan w:val="2"/>
            <w:vAlign w:val="center"/>
          </w:tcPr>
          <w:p w:rsidR="005528D2" w:rsidRPr="009210AB" w:rsidRDefault="005528D2" w:rsidP="00391485">
            <w:pPr>
              <w:jc w:val="center"/>
              <w:rPr>
                <w:rFonts w:ascii="Bookman Old Style CE" w:hAnsi="Bookman Old Style CE" w:cs="Bookman Old Style CE"/>
                <w:b/>
                <w:bCs/>
                <w:spacing w:val="20"/>
                <w:sz w:val="14"/>
                <w:szCs w:val="14"/>
                <w:lang w:val="ro-RO"/>
              </w:rPr>
            </w:pPr>
            <w:r w:rsidRPr="009210AB">
              <w:rPr>
                <w:rFonts w:ascii="Bookman Old Style CE" w:hAnsi="Bookman Old Style CE" w:cs="Bookman Old Style CE"/>
                <w:b/>
                <w:bCs/>
                <w:spacing w:val="20"/>
                <w:sz w:val="14"/>
                <w:szCs w:val="14"/>
                <w:lang w:val="ro-RO"/>
              </w:rPr>
              <w:t>CREŞTERI</w:t>
            </w:r>
          </w:p>
        </w:tc>
        <w:tc>
          <w:tcPr>
            <w:tcW w:w="1934" w:type="dxa"/>
            <w:gridSpan w:val="2"/>
            <w:vAlign w:val="center"/>
          </w:tcPr>
          <w:p w:rsidR="005528D2" w:rsidRPr="009210AB" w:rsidRDefault="005528D2" w:rsidP="00391485">
            <w:pPr>
              <w:jc w:val="center"/>
              <w:rPr>
                <w:rFonts w:ascii="Bookman Old Style CE" w:hAnsi="Bookman Old Style CE" w:cs="Bookman Old Style CE"/>
                <w:b/>
                <w:bCs/>
                <w:spacing w:val="20"/>
                <w:sz w:val="14"/>
                <w:szCs w:val="14"/>
                <w:lang w:val="ro-RO"/>
              </w:rPr>
            </w:pPr>
            <w:r w:rsidRPr="009210AB">
              <w:rPr>
                <w:rFonts w:ascii="Bookman Old Style CE" w:hAnsi="Bookman Old Style CE" w:cs="Bookman Old Style CE"/>
                <w:b/>
                <w:bCs/>
                <w:spacing w:val="20"/>
                <w:sz w:val="14"/>
                <w:szCs w:val="14"/>
                <w:lang w:val="ro-RO"/>
              </w:rPr>
              <w:t>REDUCERI SAU RELUĂRI</w:t>
            </w:r>
          </w:p>
        </w:tc>
        <w:tc>
          <w:tcPr>
            <w:tcW w:w="1326" w:type="dxa"/>
            <w:vMerge w:val="restart"/>
            <w:vAlign w:val="center"/>
          </w:tcPr>
          <w:p w:rsidR="005528D2" w:rsidRPr="009210AB" w:rsidRDefault="005528D2"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SOLD LA SFÂRŞITUL EXERCIŢIULUI FINANCIAR</w:t>
            </w:r>
          </w:p>
        </w:tc>
      </w:tr>
      <w:tr w:rsidR="005528D2" w:rsidRPr="009210AB">
        <w:trPr>
          <w:trHeight w:val="544"/>
        </w:trPr>
        <w:tc>
          <w:tcPr>
            <w:tcW w:w="535" w:type="dxa"/>
            <w:vMerge/>
            <w:vAlign w:val="center"/>
          </w:tcPr>
          <w:p w:rsidR="005528D2" w:rsidRPr="009210AB" w:rsidRDefault="005528D2" w:rsidP="00391485">
            <w:pPr>
              <w:spacing w:line="480" w:lineRule="auto"/>
              <w:jc w:val="center"/>
              <w:rPr>
                <w:rFonts w:ascii="Bookman Old Style" w:hAnsi="Bookman Old Style" w:cs="Bookman Old Style"/>
                <w:spacing w:val="20"/>
                <w:sz w:val="16"/>
                <w:szCs w:val="16"/>
                <w:lang w:val="ro-RO"/>
              </w:rPr>
            </w:pPr>
          </w:p>
        </w:tc>
        <w:tc>
          <w:tcPr>
            <w:tcW w:w="3151" w:type="dxa"/>
            <w:gridSpan w:val="2"/>
            <w:vMerge/>
            <w:vAlign w:val="center"/>
          </w:tcPr>
          <w:p w:rsidR="005528D2" w:rsidRPr="009210AB" w:rsidRDefault="005528D2" w:rsidP="00391485">
            <w:pPr>
              <w:spacing w:line="480" w:lineRule="auto"/>
              <w:jc w:val="center"/>
              <w:rPr>
                <w:rFonts w:ascii="Bookman Old Style" w:hAnsi="Bookman Old Style" w:cs="Bookman Old Style"/>
                <w:spacing w:val="20"/>
                <w:sz w:val="16"/>
                <w:szCs w:val="16"/>
                <w:lang w:val="ro-RO"/>
              </w:rPr>
            </w:pPr>
          </w:p>
        </w:tc>
        <w:tc>
          <w:tcPr>
            <w:tcW w:w="1276" w:type="dxa"/>
            <w:vMerge/>
            <w:vAlign w:val="center"/>
          </w:tcPr>
          <w:p w:rsidR="005528D2" w:rsidRPr="009210AB" w:rsidRDefault="005528D2" w:rsidP="00391485">
            <w:pPr>
              <w:spacing w:line="480" w:lineRule="auto"/>
              <w:jc w:val="center"/>
              <w:rPr>
                <w:rFonts w:ascii="Bookman Old Style" w:hAnsi="Bookman Old Style" w:cs="Bookman Old Style"/>
                <w:spacing w:val="20"/>
                <w:sz w:val="16"/>
                <w:szCs w:val="16"/>
                <w:lang w:val="ro-RO"/>
              </w:rPr>
            </w:pPr>
          </w:p>
        </w:tc>
        <w:tc>
          <w:tcPr>
            <w:tcW w:w="992" w:type="dxa"/>
            <w:vAlign w:val="center"/>
          </w:tcPr>
          <w:p w:rsidR="005528D2" w:rsidRPr="009210AB" w:rsidRDefault="005528D2"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AMOR. ÎN CURSUL ANULUI</w:t>
            </w:r>
          </w:p>
        </w:tc>
        <w:tc>
          <w:tcPr>
            <w:tcW w:w="851" w:type="dxa"/>
            <w:vAlign w:val="center"/>
          </w:tcPr>
          <w:p w:rsidR="005528D2" w:rsidRPr="009210AB" w:rsidRDefault="005528D2"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992" w:type="dxa"/>
            <w:vAlign w:val="center"/>
          </w:tcPr>
          <w:p w:rsidR="005528D2" w:rsidRPr="009210AB" w:rsidRDefault="005528D2"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AMOR. AFERENT IMOB.SCOASE DIN EVID.</w:t>
            </w:r>
          </w:p>
        </w:tc>
        <w:tc>
          <w:tcPr>
            <w:tcW w:w="942" w:type="dxa"/>
            <w:vAlign w:val="center"/>
          </w:tcPr>
          <w:p w:rsidR="005528D2" w:rsidRPr="009210AB" w:rsidRDefault="005528D2"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326" w:type="dxa"/>
            <w:vMerge/>
            <w:vAlign w:val="center"/>
          </w:tcPr>
          <w:p w:rsidR="005528D2" w:rsidRPr="009210AB" w:rsidRDefault="005528D2" w:rsidP="00391485">
            <w:pPr>
              <w:jc w:val="center"/>
              <w:rPr>
                <w:rFonts w:ascii="Bookman Old Style" w:hAnsi="Bookman Old Style" w:cs="Bookman Old Style"/>
                <w:spacing w:val="20"/>
                <w:sz w:val="16"/>
                <w:szCs w:val="16"/>
                <w:lang w:val="ro-RO"/>
              </w:rPr>
            </w:pPr>
          </w:p>
        </w:tc>
      </w:tr>
      <w:tr w:rsidR="005528D2" w:rsidRPr="009210AB">
        <w:trPr>
          <w:trHeight w:val="114"/>
        </w:trPr>
        <w:tc>
          <w:tcPr>
            <w:tcW w:w="535" w:type="dxa"/>
            <w:vAlign w:val="center"/>
          </w:tcPr>
          <w:p w:rsidR="005528D2" w:rsidRPr="009210AB" w:rsidRDefault="005528D2" w:rsidP="00391485">
            <w:pPr>
              <w:spacing w:line="360" w:lineRule="auto"/>
              <w:jc w:val="center"/>
              <w:rPr>
                <w:rFonts w:ascii="Bookman Old Style" w:hAnsi="Bookman Old Style" w:cs="Bookman Old Style"/>
                <w:spacing w:val="20"/>
                <w:sz w:val="10"/>
                <w:szCs w:val="10"/>
                <w:lang w:val="ro-RO"/>
              </w:rPr>
            </w:pPr>
          </w:p>
        </w:tc>
        <w:tc>
          <w:tcPr>
            <w:tcW w:w="3151" w:type="dxa"/>
            <w:gridSpan w:val="2"/>
            <w:vAlign w:val="center"/>
          </w:tcPr>
          <w:p w:rsidR="005528D2" w:rsidRPr="009210AB" w:rsidRDefault="005528D2"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0</w:t>
            </w:r>
          </w:p>
        </w:tc>
        <w:tc>
          <w:tcPr>
            <w:tcW w:w="1276" w:type="dxa"/>
            <w:vAlign w:val="center"/>
          </w:tcPr>
          <w:p w:rsidR="005528D2" w:rsidRPr="009210AB" w:rsidRDefault="005528D2"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1</w:t>
            </w:r>
          </w:p>
        </w:tc>
        <w:tc>
          <w:tcPr>
            <w:tcW w:w="992" w:type="dxa"/>
            <w:vAlign w:val="center"/>
          </w:tcPr>
          <w:p w:rsidR="005528D2" w:rsidRPr="009210AB" w:rsidRDefault="005528D2"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2</w:t>
            </w:r>
          </w:p>
        </w:tc>
        <w:tc>
          <w:tcPr>
            <w:tcW w:w="851" w:type="dxa"/>
            <w:vAlign w:val="center"/>
          </w:tcPr>
          <w:p w:rsidR="005528D2" w:rsidRPr="009210AB" w:rsidRDefault="005528D2"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3</w:t>
            </w:r>
          </w:p>
        </w:tc>
        <w:tc>
          <w:tcPr>
            <w:tcW w:w="992" w:type="dxa"/>
            <w:vAlign w:val="center"/>
          </w:tcPr>
          <w:p w:rsidR="005528D2" w:rsidRPr="009210AB" w:rsidRDefault="005528D2"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4</w:t>
            </w:r>
          </w:p>
        </w:tc>
        <w:tc>
          <w:tcPr>
            <w:tcW w:w="942" w:type="dxa"/>
            <w:vAlign w:val="center"/>
          </w:tcPr>
          <w:p w:rsidR="005528D2" w:rsidRPr="009210AB" w:rsidRDefault="005528D2"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5</w:t>
            </w:r>
          </w:p>
        </w:tc>
        <w:tc>
          <w:tcPr>
            <w:tcW w:w="1326" w:type="dxa"/>
            <w:vAlign w:val="center"/>
          </w:tcPr>
          <w:p w:rsidR="005528D2" w:rsidRPr="009210AB" w:rsidRDefault="005528D2"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6</w:t>
            </w:r>
          </w:p>
        </w:tc>
      </w:tr>
      <w:tr w:rsidR="005528D2" w:rsidRPr="009210AB">
        <w:trPr>
          <w:trHeight w:val="272"/>
        </w:trPr>
        <w:tc>
          <w:tcPr>
            <w:tcW w:w="535" w:type="dxa"/>
            <w:tcBorders>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bookmarkStart w:id="5" w:name="_Hlk507351016"/>
            <w:bookmarkStart w:id="6" w:name="_Hlk412570210"/>
            <w:r w:rsidRPr="009210AB">
              <w:rPr>
                <w:rFonts w:ascii="Garamond" w:hAnsi="Garamond" w:cs="Garamond"/>
                <w:sz w:val="20"/>
                <w:szCs w:val="20"/>
                <w:lang w:val="ro-RO"/>
              </w:rPr>
              <w:t>1</w:t>
            </w:r>
          </w:p>
        </w:tc>
        <w:tc>
          <w:tcPr>
            <w:tcW w:w="3151" w:type="dxa"/>
            <w:gridSpan w:val="2"/>
            <w:tcBorders>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Alte imobilizări necorporale</w:t>
            </w:r>
          </w:p>
        </w:tc>
        <w:tc>
          <w:tcPr>
            <w:tcW w:w="1276" w:type="dxa"/>
            <w:tcBorders>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5.735</w:t>
            </w:r>
          </w:p>
        </w:tc>
        <w:tc>
          <w:tcPr>
            <w:tcW w:w="992" w:type="dxa"/>
            <w:tcBorders>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851" w:type="dxa"/>
            <w:tcBorders>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992" w:type="dxa"/>
            <w:tcBorders>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942" w:type="dxa"/>
            <w:tcBorders>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1326" w:type="dxa"/>
            <w:tcBorders>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5.735</w:t>
            </w:r>
          </w:p>
        </w:tc>
      </w:tr>
      <w:tr w:rsidR="005528D2" w:rsidRPr="009210AB">
        <w:trPr>
          <w:trHeight w:val="269"/>
        </w:trPr>
        <w:tc>
          <w:tcPr>
            <w:tcW w:w="535" w:type="dxa"/>
            <w:tcBorders>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2</w:t>
            </w:r>
          </w:p>
        </w:tc>
        <w:tc>
          <w:tcPr>
            <w:tcW w:w="3151" w:type="dxa"/>
            <w:gridSpan w:val="2"/>
            <w:tcBorders>
              <w:bottom w:val="dashSmallGap" w:sz="4" w:space="0" w:color="auto"/>
            </w:tcBorders>
            <w:vAlign w:val="bottom"/>
          </w:tcPr>
          <w:p w:rsidR="005528D2" w:rsidRPr="009210AB" w:rsidRDefault="005528D2" w:rsidP="003215B8">
            <w:pPr>
              <w:rPr>
                <w:rFonts w:ascii="Garamond" w:hAnsi="Garamond" w:cs="Garamond"/>
                <w:b/>
                <w:bCs/>
                <w:sz w:val="18"/>
                <w:szCs w:val="18"/>
                <w:lang w:val="ro-RO"/>
              </w:rPr>
            </w:pPr>
            <w:r w:rsidRPr="009210AB">
              <w:rPr>
                <w:rFonts w:ascii="Garamond" w:hAnsi="Garamond" w:cs="Garamond"/>
                <w:b/>
                <w:bCs/>
                <w:sz w:val="18"/>
                <w:szCs w:val="18"/>
                <w:lang w:val="ro-RO"/>
              </w:rPr>
              <w:t>IMOBILIZĂRI NECORPORALE</w:t>
            </w:r>
          </w:p>
        </w:tc>
        <w:tc>
          <w:tcPr>
            <w:tcW w:w="1276" w:type="dxa"/>
            <w:tcBorders>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5.735</w:t>
            </w:r>
          </w:p>
        </w:tc>
        <w:tc>
          <w:tcPr>
            <w:tcW w:w="992" w:type="dxa"/>
            <w:tcBorders>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851" w:type="dxa"/>
            <w:tcBorders>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92" w:type="dxa"/>
            <w:tcBorders>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42" w:type="dxa"/>
            <w:tcBorders>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326" w:type="dxa"/>
            <w:tcBorders>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5.735</w:t>
            </w:r>
          </w:p>
        </w:tc>
      </w:tr>
      <w:tr w:rsidR="005528D2" w:rsidRPr="009210AB">
        <w:trPr>
          <w:trHeight w:val="272"/>
        </w:trPr>
        <w:tc>
          <w:tcPr>
            <w:tcW w:w="535"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3</w:t>
            </w:r>
          </w:p>
        </w:tc>
        <w:tc>
          <w:tcPr>
            <w:tcW w:w="3151"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Terenuri actv. proprie</w:t>
            </w:r>
          </w:p>
        </w:tc>
        <w:tc>
          <w:tcPr>
            <w:tcW w:w="127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94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r>
      <w:tr w:rsidR="005528D2" w:rsidRPr="009210AB">
        <w:trPr>
          <w:trHeight w:val="238"/>
        </w:trPr>
        <w:tc>
          <w:tcPr>
            <w:tcW w:w="535"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4</w:t>
            </w:r>
          </w:p>
        </w:tc>
        <w:tc>
          <w:tcPr>
            <w:tcW w:w="3151"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TERENURI</w:t>
            </w:r>
          </w:p>
        </w:tc>
        <w:tc>
          <w:tcPr>
            <w:tcW w:w="127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4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r>
      <w:tr w:rsidR="005528D2" w:rsidRPr="009210AB">
        <w:trPr>
          <w:trHeight w:val="272"/>
        </w:trPr>
        <w:tc>
          <w:tcPr>
            <w:tcW w:w="535"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5</w:t>
            </w:r>
          </w:p>
        </w:tc>
        <w:tc>
          <w:tcPr>
            <w:tcW w:w="3151"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Constr.activ. proprie</w:t>
            </w:r>
          </w:p>
        </w:tc>
        <w:tc>
          <w:tcPr>
            <w:tcW w:w="127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133.325</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7.615</w:t>
            </w:r>
          </w:p>
        </w:tc>
        <w:tc>
          <w:tcPr>
            <w:tcW w:w="851"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21.449</w:t>
            </w:r>
          </w:p>
        </w:tc>
        <w:tc>
          <w:tcPr>
            <w:tcW w:w="94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119.491</w:t>
            </w:r>
          </w:p>
        </w:tc>
      </w:tr>
      <w:tr w:rsidR="005528D2" w:rsidRPr="009210AB">
        <w:trPr>
          <w:trHeight w:val="238"/>
        </w:trPr>
        <w:tc>
          <w:tcPr>
            <w:tcW w:w="535"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6</w:t>
            </w:r>
          </w:p>
        </w:tc>
        <w:tc>
          <w:tcPr>
            <w:tcW w:w="3151"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CONSTRUCŢII</w:t>
            </w:r>
          </w:p>
        </w:tc>
        <w:tc>
          <w:tcPr>
            <w:tcW w:w="127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133.325</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7.615</w:t>
            </w:r>
          </w:p>
        </w:tc>
        <w:tc>
          <w:tcPr>
            <w:tcW w:w="851"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21.449</w:t>
            </w:r>
          </w:p>
        </w:tc>
        <w:tc>
          <w:tcPr>
            <w:tcW w:w="94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119.491</w:t>
            </w:r>
          </w:p>
        </w:tc>
      </w:tr>
      <w:tr w:rsidR="005528D2" w:rsidRPr="009210AB">
        <w:trPr>
          <w:trHeight w:val="255"/>
        </w:trPr>
        <w:tc>
          <w:tcPr>
            <w:tcW w:w="535"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bookmarkStart w:id="7" w:name="_Hlk507350081"/>
            <w:r w:rsidRPr="009210AB">
              <w:rPr>
                <w:rFonts w:ascii="Garamond" w:hAnsi="Garamond" w:cs="Garamond"/>
                <w:sz w:val="20"/>
                <w:szCs w:val="20"/>
                <w:lang w:val="ro-RO"/>
              </w:rPr>
              <w:t>7</w:t>
            </w:r>
          </w:p>
        </w:tc>
        <w:tc>
          <w:tcPr>
            <w:tcW w:w="3151"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Echip. tehnologice</w:t>
            </w:r>
          </w:p>
        </w:tc>
        <w:tc>
          <w:tcPr>
            <w:tcW w:w="127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831.059</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13.235</w:t>
            </w:r>
          </w:p>
        </w:tc>
        <w:tc>
          <w:tcPr>
            <w:tcW w:w="851"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1.583</w:t>
            </w:r>
          </w:p>
        </w:tc>
        <w:tc>
          <w:tcPr>
            <w:tcW w:w="94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842.711</w:t>
            </w:r>
          </w:p>
        </w:tc>
      </w:tr>
      <w:tr w:rsidR="005528D2" w:rsidRPr="009210AB">
        <w:trPr>
          <w:trHeight w:val="272"/>
        </w:trPr>
        <w:tc>
          <w:tcPr>
            <w:tcW w:w="535"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8</w:t>
            </w:r>
          </w:p>
        </w:tc>
        <w:tc>
          <w:tcPr>
            <w:tcW w:w="3151"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Instal. ap. maş. şi control</w:t>
            </w:r>
          </w:p>
        </w:tc>
        <w:tc>
          <w:tcPr>
            <w:tcW w:w="127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22.828</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94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22.828</w:t>
            </w:r>
          </w:p>
        </w:tc>
      </w:tr>
      <w:tr w:rsidR="005528D2" w:rsidRPr="009210AB">
        <w:trPr>
          <w:trHeight w:val="384"/>
        </w:trPr>
        <w:tc>
          <w:tcPr>
            <w:tcW w:w="535"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9</w:t>
            </w:r>
          </w:p>
        </w:tc>
        <w:tc>
          <w:tcPr>
            <w:tcW w:w="3151"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Mijloace de transport</w:t>
            </w:r>
          </w:p>
        </w:tc>
        <w:tc>
          <w:tcPr>
            <w:tcW w:w="127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160.538</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114</w:t>
            </w:r>
          </w:p>
        </w:tc>
        <w:tc>
          <w:tcPr>
            <w:tcW w:w="94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160.424</w:t>
            </w:r>
          </w:p>
        </w:tc>
      </w:tr>
      <w:bookmarkEnd w:id="7"/>
      <w:tr w:rsidR="005528D2" w:rsidRPr="009210AB">
        <w:trPr>
          <w:trHeight w:val="310"/>
        </w:trPr>
        <w:tc>
          <w:tcPr>
            <w:tcW w:w="535"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10</w:t>
            </w:r>
          </w:p>
        </w:tc>
        <w:tc>
          <w:tcPr>
            <w:tcW w:w="3151"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INSTAL. TEHNICE ŞI MAŞINI</w:t>
            </w:r>
          </w:p>
        </w:tc>
        <w:tc>
          <w:tcPr>
            <w:tcW w:w="127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1.014.425</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13.235</w:t>
            </w:r>
          </w:p>
        </w:tc>
        <w:tc>
          <w:tcPr>
            <w:tcW w:w="851"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1.697</w:t>
            </w:r>
          </w:p>
        </w:tc>
        <w:tc>
          <w:tcPr>
            <w:tcW w:w="94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1.025.963</w:t>
            </w:r>
          </w:p>
        </w:tc>
      </w:tr>
      <w:tr w:rsidR="005528D2" w:rsidRPr="009210AB">
        <w:trPr>
          <w:trHeight w:val="255"/>
        </w:trPr>
        <w:tc>
          <w:tcPr>
            <w:tcW w:w="535"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11</w:t>
            </w:r>
          </w:p>
        </w:tc>
        <w:tc>
          <w:tcPr>
            <w:tcW w:w="3151"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sz w:val="20"/>
                <w:szCs w:val="20"/>
                <w:lang w:val="ro-RO"/>
              </w:rPr>
            </w:pPr>
            <w:r w:rsidRPr="009210AB">
              <w:rPr>
                <w:rFonts w:ascii="Garamond" w:hAnsi="Garamond" w:cs="Garamond"/>
                <w:sz w:val="20"/>
                <w:szCs w:val="20"/>
                <w:lang w:val="ro-RO"/>
              </w:rPr>
              <w:t>Alte echip. protecţie, mobilier</w:t>
            </w:r>
          </w:p>
        </w:tc>
        <w:tc>
          <w:tcPr>
            <w:tcW w:w="127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12.638</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1.462</w:t>
            </w:r>
          </w:p>
        </w:tc>
        <w:tc>
          <w:tcPr>
            <w:tcW w:w="94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11.176</w:t>
            </w:r>
          </w:p>
        </w:tc>
      </w:tr>
      <w:tr w:rsidR="005528D2" w:rsidRPr="009210AB">
        <w:trPr>
          <w:trHeight w:val="255"/>
        </w:trPr>
        <w:tc>
          <w:tcPr>
            <w:tcW w:w="535"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12</w:t>
            </w:r>
          </w:p>
        </w:tc>
        <w:tc>
          <w:tcPr>
            <w:tcW w:w="3151"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ECHIP. PROTE., MOBILIER</w:t>
            </w:r>
          </w:p>
        </w:tc>
        <w:tc>
          <w:tcPr>
            <w:tcW w:w="127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12.638</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1.462</w:t>
            </w:r>
          </w:p>
        </w:tc>
        <w:tc>
          <w:tcPr>
            <w:tcW w:w="94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11.176</w:t>
            </w:r>
          </w:p>
        </w:tc>
      </w:tr>
      <w:bookmarkEnd w:id="5"/>
      <w:tr w:rsidR="005528D2" w:rsidRPr="009210AB">
        <w:trPr>
          <w:trHeight w:val="238"/>
        </w:trPr>
        <w:tc>
          <w:tcPr>
            <w:tcW w:w="535" w:type="dxa"/>
            <w:tcBorders>
              <w:top w:val="dashSmallGap" w:sz="4" w:space="0" w:color="auto"/>
              <w:bottom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13</w:t>
            </w:r>
          </w:p>
        </w:tc>
        <w:tc>
          <w:tcPr>
            <w:tcW w:w="3151" w:type="dxa"/>
            <w:gridSpan w:val="2"/>
            <w:tcBorders>
              <w:top w:val="dashSmallGap" w:sz="4" w:space="0" w:color="auto"/>
              <w:bottom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INVESTITII IMOBILIARE</w:t>
            </w:r>
          </w:p>
        </w:tc>
        <w:tc>
          <w:tcPr>
            <w:tcW w:w="127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517.938</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30.645</w:t>
            </w:r>
          </w:p>
        </w:tc>
        <w:tc>
          <w:tcPr>
            <w:tcW w:w="851"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42"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548.583</w:t>
            </w:r>
          </w:p>
        </w:tc>
      </w:tr>
      <w:tr w:rsidR="005528D2" w:rsidRPr="009210AB">
        <w:trPr>
          <w:trHeight w:val="238"/>
        </w:trPr>
        <w:tc>
          <w:tcPr>
            <w:tcW w:w="535" w:type="dxa"/>
            <w:tcBorders>
              <w:top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14</w:t>
            </w:r>
          </w:p>
        </w:tc>
        <w:tc>
          <w:tcPr>
            <w:tcW w:w="3151" w:type="dxa"/>
            <w:gridSpan w:val="2"/>
            <w:tcBorders>
              <w:top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AV. ŞI IMOB. ÎN CURS</w:t>
            </w:r>
          </w:p>
        </w:tc>
        <w:tc>
          <w:tcPr>
            <w:tcW w:w="1276" w:type="dxa"/>
            <w:tcBorders>
              <w:top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42" w:type="dxa"/>
            <w:tcBorders>
              <w:top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tcBorders>
            <w:vAlign w:val="bottom"/>
          </w:tcPr>
          <w:p w:rsidR="005528D2" w:rsidRDefault="005528D2" w:rsidP="003215B8">
            <w:pPr>
              <w:jc w:val="center"/>
              <w:rPr>
                <w:rFonts w:ascii="Garamond" w:hAnsi="Garamond" w:cs="Garamond"/>
                <w:sz w:val="20"/>
                <w:szCs w:val="20"/>
              </w:rPr>
            </w:pPr>
            <w:r>
              <w:rPr>
                <w:rFonts w:ascii="Garamond" w:hAnsi="Garamond" w:cs="Garamond"/>
                <w:sz w:val="20"/>
                <w:szCs w:val="20"/>
              </w:rPr>
              <w:t>0</w:t>
            </w:r>
          </w:p>
        </w:tc>
      </w:tr>
      <w:tr w:rsidR="005528D2" w:rsidRPr="009210AB">
        <w:trPr>
          <w:trHeight w:val="238"/>
        </w:trPr>
        <w:tc>
          <w:tcPr>
            <w:tcW w:w="535" w:type="dxa"/>
            <w:tcBorders>
              <w:top w:val="dashSmallGap" w:sz="4" w:space="0" w:color="auto"/>
            </w:tcBorders>
            <w:vAlign w:val="bottom"/>
          </w:tcPr>
          <w:p w:rsidR="005528D2" w:rsidRPr="009210AB" w:rsidRDefault="005528D2" w:rsidP="003215B8">
            <w:pPr>
              <w:jc w:val="right"/>
              <w:rPr>
                <w:rFonts w:ascii="Garamond" w:hAnsi="Garamond" w:cs="Garamond"/>
                <w:sz w:val="20"/>
                <w:szCs w:val="20"/>
                <w:lang w:val="ro-RO"/>
              </w:rPr>
            </w:pPr>
            <w:r w:rsidRPr="009210AB">
              <w:rPr>
                <w:rFonts w:ascii="Garamond" w:hAnsi="Garamond" w:cs="Garamond"/>
                <w:sz w:val="20"/>
                <w:szCs w:val="20"/>
                <w:lang w:val="ro-RO"/>
              </w:rPr>
              <w:t>1</w:t>
            </w:r>
            <w:r>
              <w:rPr>
                <w:rFonts w:ascii="Garamond" w:hAnsi="Garamond" w:cs="Garamond"/>
                <w:sz w:val="20"/>
                <w:szCs w:val="20"/>
                <w:lang w:val="ro-RO"/>
              </w:rPr>
              <w:t>5</w:t>
            </w:r>
          </w:p>
        </w:tc>
        <w:tc>
          <w:tcPr>
            <w:tcW w:w="3151" w:type="dxa"/>
            <w:gridSpan w:val="2"/>
            <w:tcBorders>
              <w:top w:val="dashSmallGap" w:sz="4" w:space="0" w:color="auto"/>
            </w:tcBorders>
            <w:vAlign w:val="bottom"/>
          </w:tcPr>
          <w:p w:rsidR="005528D2" w:rsidRPr="009210AB" w:rsidRDefault="005528D2" w:rsidP="003215B8">
            <w:pPr>
              <w:rPr>
                <w:rFonts w:ascii="Garamond" w:hAnsi="Garamond" w:cs="Garamond"/>
                <w:b/>
                <w:bCs/>
                <w:sz w:val="20"/>
                <w:szCs w:val="20"/>
                <w:lang w:val="ro-RO"/>
              </w:rPr>
            </w:pPr>
            <w:r w:rsidRPr="009210AB">
              <w:rPr>
                <w:rFonts w:ascii="Garamond" w:hAnsi="Garamond" w:cs="Garamond"/>
                <w:b/>
                <w:bCs/>
                <w:sz w:val="20"/>
                <w:szCs w:val="20"/>
                <w:lang w:val="ro-RO"/>
              </w:rPr>
              <w:t>IMOBILIZĂRI FINANCIARE</w:t>
            </w:r>
          </w:p>
        </w:tc>
        <w:tc>
          <w:tcPr>
            <w:tcW w:w="1276" w:type="dxa"/>
            <w:tcBorders>
              <w:top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42" w:type="dxa"/>
            <w:tcBorders>
              <w:top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tcBorders>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r>
      <w:tr w:rsidR="005528D2" w:rsidRPr="009210AB">
        <w:trPr>
          <w:trHeight w:val="234"/>
        </w:trPr>
        <w:tc>
          <w:tcPr>
            <w:tcW w:w="1843" w:type="dxa"/>
            <w:gridSpan w:val="2"/>
            <w:tcBorders>
              <w:right w:val="nil"/>
            </w:tcBorders>
            <w:shd w:val="clear" w:color="auto" w:fill="FFFFFF"/>
            <w:vAlign w:val="bottom"/>
          </w:tcPr>
          <w:p w:rsidR="005528D2" w:rsidRPr="009210AB" w:rsidRDefault="005528D2" w:rsidP="003215B8">
            <w:pPr>
              <w:rPr>
                <w:rFonts w:ascii="Garamond" w:hAnsi="Garamond" w:cs="Garamond"/>
                <w:b/>
                <w:bCs/>
                <w:sz w:val="20"/>
                <w:szCs w:val="20"/>
                <w:lang w:val="ro-RO"/>
              </w:rPr>
            </w:pPr>
          </w:p>
        </w:tc>
        <w:tc>
          <w:tcPr>
            <w:tcW w:w="1843" w:type="dxa"/>
            <w:tcBorders>
              <w:left w:val="nil"/>
            </w:tcBorders>
            <w:shd w:val="clear" w:color="auto" w:fill="FFFFFF"/>
            <w:vAlign w:val="bottom"/>
          </w:tcPr>
          <w:p w:rsidR="005528D2" w:rsidRPr="009210AB" w:rsidRDefault="005528D2" w:rsidP="003215B8">
            <w:pPr>
              <w:jc w:val="center"/>
              <w:rPr>
                <w:rFonts w:ascii="Garamond" w:hAnsi="Garamond" w:cs="Garamond"/>
                <w:b/>
                <w:bCs/>
                <w:sz w:val="20"/>
                <w:szCs w:val="20"/>
                <w:lang w:val="ro-RO"/>
              </w:rPr>
            </w:pPr>
            <w:r>
              <w:rPr>
                <w:rFonts w:ascii="Garamond" w:hAnsi="Garamond" w:cs="Garamond"/>
                <w:b/>
                <w:bCs/>
                <w:sz w:val="20"/>
                <w:szCs w:val="20"/>
                <w:lang w:val="ro-RO"/>
              </w:rPr>
              <w:t>TOTAL</w:t>
            </w:r>
          </w:p>
        </w:tc>
        <w:tc>
          <w:tcPr>
            <w:tcW w:w="1276" w:type="dxa"/>
            <w:shd w:val="clear" w:color="auto" w:fill="FFFFFF"/>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1.684.061</w:t>
            </w:r>
          </w:p>
        </w:tc>
        <w:tc>
          <w:tcPr>
            <w:tcW w:w="992" w:type="dxa"/>
            <w:shd w:val="clear" w:color="auto" w:fill="FFFFFF"/>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51.495</w:t>
            </w:r>
          </w:p>
        </w:tc>
        <w:tc>
          <w:tcPr>
            <w:tcW w:w="851" w:type="dxa"/>
            <w:shd w:val="clear" w:color="auto" w:fill="FFFFFF"/>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992" w:type="dxa"/>
            <w:shd w:val="clear" w:color="auto" w:fill="FFFFFF"/>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24.608</w:t>
            </w:r>
          </w:p>
        </w:tc>
        <w:tc>
          <w:tcPr>
            <w:tcW w:w="942" w:type="dxa"/>
            <w:shd w:val="clear" w:color="auto" w:fill="FFFFFF"/>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0</w:t>
            </w:r>
          </w:p>
        </w:tc>
        <w:tc>
          <w:tcPr>
            <w:tcW w:w="1326" w:type="dxa"/>
            <w:shd w:val="clear" w:color="auto" w:fill="FFFFFF"/>
            <w:vAlign w:val="bottom"/>
          </w:tcPr>
          <w:p w:rsidR="005528D2" w:rsidRDefault="005528D2" w:rsidP="003215B8">
            <w:pPr>
              <w:jc w:val="center"/>
              <w:rPr>
                <w:rFonts w:ascii="Garamond" w:hAnsi="Garamond" w:cs="Garamond"/>
                <w:b/>
                <w:bCs/>
                <w:sz w:val="20"/>
                <w:szCs w:val="20"/>
              </w:rPr>
            </w:pPr>
            <w:r>
              <w:rPr>
                <w:rFonts w:ascii="Garamond" w:hAnsi="Garamond" w:cs="Garamond"/>
                <w:b/>
                <w:bCs/>
                <w:sz w:val="20"/>
                <w:szCs w:val="20"/>
              </w:rPr>
              <w:t>1.710.948</w:t>
            </w:r>
          </w:p>
        </w:tc>
      </w:tr>
      <w:bookmarkEnd w:id="4"/>
      <w:bookmarkEnd w:id="6"/>
    </w:tbl>
    <w:p w:rsidR="005528D2" w:rsidRPr="009210AB" w:rsidRDefault="005528D2" w:rsidP="00391485">
      <w:pPr>
        <w:pStyle w:val="BodyTextIndent"/>
        <w:tabs>
          <w:tab w:val="left" w:pos="6322"/>
        </w:tabs>
        <w:ind w:left="0"/>
        <w:rPr>
          <w:rFonts w:ascii="Garamond" w:hAnsi="Garamond" w:cs="Garamond"/>
          <w:b/>
          <w:bCs/>
          <w:sz w:val="10"/>
          <w:szCs w:val="10"/>
          <w:lang w:val="ro-RO"/>
        </w:rPr>
      </w:pPr>
    </w:p>
    <w:p w:rsidR="005528D2" w:rsidRPr="000F6DAB" w:rsidRDefault="005528D2" w:rsidP="00E7341A">
      <w:pPr>
        <w:pStyle w:val="A4"/>
        <w:ind w:firstLine="567"/>
        <w:jc w:val="both"/>
        <w:rPr>
          <w:rFonts w:ascii="Garamond" w:hAnsi="Garamond" w:cs="Garamond"/>
          <w:sz w:val="27"/>
          <w:szCs w:val="27"/>
          <w:lang w:val="ro-RO"/>
        </w:rPr>
      </w:pPr>
      <w:r>
        <w:rPr>
          <w:rFonts w:ascii="Garamond" w:hAnsi="Garamond" w:cs="Garamond"/>
          <w:snapToGrid w:val="0"/>
          <w:sz w:val="27"/>
          <w:szCs w:val="27"/>
          <w:lang w:val="ro-RO"/>
        </w:rPr>
        <w:tab/>
      </w:r>
      <w:r w:rsidRPr="000F6DAB">
        <w:rPr>
          <w:rFonts w:ascii="Garamond" w:hAnsi="Garamond" w:cs="Garamond"/>
          <w:snapToGrid w:val="0"/>
          <w:sz w:val="27"/>
          <w:szCs w:val="27"/>
          <w:lang w:val="ro-RO"/>
        </w:rPr>
        <w:t xml:space="preserve">Duratele de functionare sunt conform Catalogului privind clasificarea si duratele normale de functionare a </w:t>
      </w:r>
      <w:r w:rsidRPr="000F6DAB">
        <w:rPr>
          <w:rFonts w:ascii="Garamond" w:hAnsi="Garamond" w:cs="Garamond"/>
          <w:sz w:val="27"/>
          <w:szCs w:val="27"/>
          <w:lang w:val="ro-RO"/>
        </w:rPr>
        <w:t>mijloacelor fixe, amortizarea se calculează după metoda liniară .</w:t>
      </w:r>
    </w:p>
    <w:p w:rsidR="005528D2" w:rsidRPr="000F6DAB" w:rsidRDefault="005528D2" w:rsidP="00E7341A">
      <w:pPr>
        <w:pStyle w:val="A4"/>
        <w:jc w:val="both"/>
        <w:rPr>
          <w:rFonts w:ascii="Garamond" w:hAnsi="Garamond" w:cs="Garamond"/>
          <w:sz w:val="27"/>
          <w:szCs w:val="27"/>
          <w:lang w:val="ro-RO"/>
        </w:rPr>
      </w:pPr>
      <w:r>
        <w:rPr>
          <w:rFonts w:ascii="Garamond" w:hAnsi="Garamond" w:cs="Garamond"/>
          <w:sz w:val="27"/>
          <w:szCs w:val="27"/>
          <w:lang w:val="ro-RO"/>
        </w:rPr>
        <w:tab/>
      </w:r>
      <w:r w:rsidRPr="000F6DAB">
        <w:rPr>
          <w:rFonts w:ascii="Garamond" w:hAnsi="Garamond" w:cs="Garamond"/>
          <w:sz w:val="27"/>
          <w:szCs w:val="27"/>
          <w:lang w:val="ro-RO"/>
        </w:rPr>
        <w:t>Nu s-au înregistrat investitii în curs la finele anului</w:t>
      </w:r>
      <w:r>
        <w:rPr>
          <w:rFonts w:ascii="Garamond" w:hAnsi="Garamond" w:cs="Garamond"/>
          <w:sz w:val="27"/>
          <w:szCs w:val="27"/>
          <w:lang w:val="ro-RO"/>
        </w:rPr>
        <w:t xml:space="preserve"> 2022</w:t>
      </w:r>
      <w:r w:rsidRPr="000F6DAB">
        <w:rPr>
          <w:rFonts w:ascii="Garamond" w:hAnsi="Garamond" w:cs="Garamond"/>
          <w:sz w:val="27"/>
          <w:szCs w:val="27"/>
          <w:lang w:val="ro-RO"/>
        </w:rPr>
        <w:t xml:space="preserve">. </w:t>
      </w:r>
    </w:p>
    <w:p w:rsidR="005528D2" w:rsidRPr="00E7341A" w:rsidRDefault="005528D2" w:rsidP="00391485">
      <w:pPr>
        <w:pStyle w:val="A4"/>
        <w:ind w:firstLine="567"/>
        <w:jc w:val="both"/>
        <w:rPr>
          <w:rFonts w:ascii="Garamond" w:hAnsi="Garamond" w:cs="Garamond"/>
          <w:snapToGrid w:val="0"/>
          <w:sz w:val="16"/>
          <w:szCs w:val="16"/>
          <w:lang w:val="ro-RO"/>
        </w:rPr>
      </w:pPr>
    </w:p>
    <w:p w:rsidR="005528D2" w:rsidRPr="000F6DAB" w:rsidRDefault="005528D2" w:rsidP="00391485">
      <w:pPr>
        <w:pStyle w:val="A4"/>
        <w:jc w:val="both"/>
        <w:rPr>
          <w:rFonts w:ascii="Garamond" w:hAnsi="Garamond" w:cs="Garamond"/>
          <w:b/>
          <w:bCs/>
          <w:sz w:val="27"/>
          <w:szCs w:val="27"/>
          <w:u w:val="single"/>
          <w:lang w:val="ro-RO"/>
        </w:rPr>
      </w:pPr>
      <w:r w:rsidRPr="000F6DAB">
        <w:rPr>
          <w:rFonts w:ascii="Garamond" w:hAnsi="Garamond" w:cs="Garamond"/>
          <w:b/>
          <w:bCs/>
          <w:sz w:val="27"/>
          <w:szCs w:val="27"/>
          <w:u w:val="single"/>
          <w:lang w:val="ro-RO"/>
        </w:rPr>
        <w:t xml:space="preserve">NOTA nr.2 Provizioane </w:t>
      </w:r>
    </w:p>
    <w:p w:rsidR="005528D2" w:rsidRPr="00E7341A" w:rsidRDefault="005528D2" w:rsidP="00391485">
      <w:pPr>
        <w:pStyle w:val="A4"/>
        <w:jc w:val="both"/>
        <w:rPr>
          <w:rFonts w:ascii="Garamond" w:hAnsi="Garamond" w:cs="Garamond"/>
          <w:b/>
          <w:bCs/>
          <w:sz w:val="16"/>
          <w:szCs w:val="16"/>
          <w:u w:val="single"/>
          <w:lang w:val="ro-RO"/>
        </w:rPr>
      </w:pPr>
    </w:p>
    <w:p w:rsidR="005528D2" w:rsidRPr="000F6DAB" w:rsidRDefault="005528D2" w:rsidP="00391485">
      <w:pPr>
        <w:pStyle w:val="A4"/>
        <w:ind w:firstLine="720"/>
        <w:jc w:val="both"/>
        <w:rPr>
          <w:rFonts w:ascii="Garamond" w:hAnsi="Garamond" w:cs="Garamond"/>
          <w:sz w:val="27"/>
          <w:szCs w:val="27"/>
          <w:lang w:val="ro-RO"/>
        </w:rPr>
      </w:pPr>
      <w:r w:rsidRPr="000F6DAB">
        <w:rPr>
          <w:rFonts w:ascii="Garamond" w:hAnsi="Garamond" w:cs="Garamond"/>
          <w:sz w:val="27"/>
          <w:szCs w:val="27"/>
          <w:lang w:val="ro-RO"/>
        </w:rPr>
        <w:t>La data de 31.12.</w:t>
      </w:r>
      <w:r>
        <w:rPr>
          <w:rFonts w:ascii="Garamond" w:hAnsi="Garamond" w:cs="Garamond"/>
          <w:sz w:val="27"/>
          <w:szCs w:val="27"/>
          <w:lang w:val="ro-RO"/>
        </w:rPr>
        <w:t xml:space="preserve">2022 </w:t>
      </w:r>
      <w:r w:rsidRPr="000F6DAB">
        <w:rPr>
          <w:rFonts w:ascii="Garamond" w:hAnsi="Garamond" w:cs="Garamond"/>
          <w:sz w:val="27"/>
          <w:szCs w:val="27"/>
          <w:lang w:val="ro-RO"/>
        </w:rPr>
        <w:t xml:space="preserve">societatea nu înregistrează provizioane de riscuri si cheltuieli. </w:t>
      </w:r>
    </w:p>
    <w:p w:rsidR="005528D2" w:rsidRPr="00E7341A" w:rsidRDefault="005528D2" w:rsidP="00391485">
      <w:pPr>
        <w:pStyle w:val="A4"/>
        <w:jc w:val="both"/>
        <w:rPr>
          <w:sz w:val="16"/>
          <w:szCs w:val="16"/>
          <w:lang w:val="ro-RO"/>
        </w:rPr>
      </w:pPr>
      <w:r w:rsidRPr="000F6DAB">
        <w:rPr>
          <w:rFonts w:ascii="Garamond" w:hAnsi="Garamond" w:cs="Garamond"/>
          <w:sz w:val="27"/>
          <w:szCs w:val="27"/>
          <w:lang w:val="ro-RO"/>
        </w:rPr>
        <w:tab/>
      </w:r>
      <w:r w:rsidRPr="000F6DAB">
        <w:rPr>
          <w:sz w:val="27"/>
          <w:szCs w:val="27"/>
          <w:lang w:val="ro-RO"/>
        </w:rPr>
        <w:tab/>
      </w:r>
      <w:r w:rsidRPr="000F6DAB">
        <w:rPr>
          <w:sz w:val="27"/>
          <w:szCs w:val="27"/>
          <w:lang w:val="ro-RO"/>
        </w:rPr>
        <w:tab/>
      </w:r>
    </w:p>
    <w:p w:rsidR="005528D2" w:rsidRPr="000F6DAB" w:rsidRDefault="005528D2" w:rsidP="00391485">
      <w:pPr>
        <w:pStyle w:val="A4"/>
        <w:jc w:val="both"/>
        <w:rPr>
          <w:rFonts w:ascii="Garamond" w:hAnsi="Garamond" w:cs="Garamond"/>
          <w:sz w:val="27"/>
          <w:szCs w:val="27"/>
          <w:u w:val="single"/>
          <w:lang w:val="ro-RO"/>
        </w:rPr>
      </w:pPr>
      <w:r w:rsidRPr="000F6DAB">
        <w:rPr>
          <w:rFonts w:ascii="Garamond" w:hAnsi="Garamond" w:cs="Garamond"/>
          <w:b/>
          <w:bCs/>
          <w:sz w:val="27"/>
          <w:szCs w:val="27"/>
          <w:u w:val="single"/>
          <w:lang w:val="ro-RO"/>
        </w:rPr>
        <w:t>NOTA  nr.3</w:t>
      </w:r>
      <w:r>
        <w:rPr>
          <w:rFonts w:ascii="Garamond" w:hAnsi="Garamond" w:cs="Garamond"/>
          <w:b/>
          <w:bCs/>
          <w:sz w:val="27"/>
          <w:szCs w:val="27"/>
          <w:u w:val="single"/>
          <w:lang w:val="ro-RO"/>
        </w:rPr>
        <w:t xml:space="preserve"> </w:t>
      </w:r>
      <w:r w:rsidRPr="000F6DAB">
        <w:rPr>
          <w:rFonts w:ascii="Garamond" w:hAnsi="Garamond" w:cs="Garamond"/>
          <w:b/>
          <w:bCs/>
          <w:sz w:val="27"/>
          <w:szCs w:val="27"/>
          <w:u w:val="single"/>
          <w:lang w:val="ro-RO"/>
        </w:rPr>
        <w:t>Repartizarea profitului</w:t>
      </w:r>
    </w:p>
    <w:p w:rsidR="005528D2" w:rsidRPr="00E7341A" w:rsidRDefault="005528D2" w:rsidP="00391485">
      <w:pPr>
        <w:pStyle w:val="A4"/>
        <w:jc w:val="both"/>
        <w:rPr>
          <w:rFonts w:ascii="Garamond" w:hAnsi="Garamond" w:cs="Garamond"/>
          <w:sz w:val="16"/>
          <w:szCs w:val="16"/>
          <w:lang w:val="ro-RO"/>
        </w:rPr>
      </w:pPr>
      <w:r>
        <w:rPr>
          <w:rFonts w:ascii="Garamond" w:hAnsi="Garamond" w:cs="Garamond"/>
          <w:sz w:val="27"/>
          <w:szCs w:val="27"/>
          <w:lang w:val="ro-RO"/>
        </w:rPr>
        <w:tab/>
      </w:r>
    </w:p>
    <w:p w:rsidR="005528D2" w:rsidRPr="000F6DAB" w:rsidRDefault="005528D2" w:rsidP="00391485">
      <w:pPr>
        <w:pStyle w:val="A4"/>
        <w:jc w:val="both"/>
        <w:rPr>
          <w:rFonts w:ascii="Garamond" w:hAnsi="Garamond" w:cs="Garamond"/>
          <w:sz w:val="27"/>
          <w:szCs w:val="27"/>
          <w:lang w:val="ro-RO"/>
        </w:rPr>
      </w:pPr>
      <w:r w:rsidRPr="000F6DAB">
        <w:rPr>
          <w:rFonts w:ascii="Garamond" w:hAnsi="Garamond" w:cs="Garamond"/>
          <w:sz w:val="27"/>
          <w:szCs w:val="27"/>
          <w:lang w:val="ro-RO"/>
        </w:rPr>
        <w:tab/>
        <w:t xml:space="preserve">În anul </w:t>
      </w:r>
      <w:r>
        <w:rPr>
          <w:rFonts w:ascii="Garamond" w:hAnsi="Garamond" w:cs="Garamond"/>
          <w:sz w:val="27"/>
          <w:szCs w:val="27"/>
          <w:lang w:val="ro-RO"/>
        </w:rPr>
        <w:t>2022</w:t>
      </w:r>
      <w:r w:rsidRPr="000F6DAB">
        <w:rPr>
          <w:rFonts w:ascii="Garamond" w:hAnsi="Garamond" w:cs="Garamond"/>
          <w:sz w:val="27"/>
          <w:szCs w:val="27"/>
          <w:lang w:val="ro-RO"/>
        </w:rPr>
        <w:t>, s-a înregistrat un</w:t>
      </w:r>
      <w:r>
        <w:rPr>
          <w:rFonts w:ascii="Garamond" w:hAnsi="Garamond" w:cs="Garamond"/>
          <w:sz w:val="27"/>
          <w:szCs w:val="27"/>
          <w:lang w:val="ro-RO"/>
        </w:rPr>
        <w:t xml:space="preserve"> </w:t>
      </w:r>
      <w:r w:rsidRPr="000F6DAB">
        <w:rPr>
          <w:rFonts w:ascii="Garamond" w:hAnsi="Garamond" w:cs="Garamond"/>
          <w:sz w:val="27"/>
          <w:szCs w:val="27"/>
          <w:lang w:val="ro-RO"/>
        </w:rPr>
        <w:t xml:space="preserve">profit net de </w:t>
      </w:r>
      <w:r>
        <w:rPr>
          <w:rFonts w:ascii="Garamond" w:hAnsi="Garamond" w:cs="Garamond"/>
          <w:sz w:val="27"/>
          <w:szCs w:val="27"/>
          <w:lang w:val="ro-RO"/>
        </w:rPr>
        <w:t>101</w:t>
      </w:r>
      <w:r w:rsidRPr="000F6DAB">
        <w:rPr>
          <w:rFonts w:ascii="Garamond" w:hAnsi="Garamond" w:cs="Garamond"/>
          <w:sz w:val="27"/>
          <w:szCs w:val="27"/>
          <w:lang w:val="ro-RO"/>
        </w:rPr>
        <w:t>.</w:t>
      </w:r>
      <w:r>
        <w:rPr>
          <w:rFonts w:ascii="Garamond" w:hAnsi="Garamond" w:cs="Garamond"/>
          <w:sz w:val="27"/>
          <w:szCs w:val="27"/>
          <w:lang w:val="ro-RO"/>
        </w:rPr>
        <w:t>061</w:t>
      </w:r>
      <w:r w:rsidRPr="000F6DAB">
        <w:rPr>
          <w:rFonts w:ascii="Garamond" w:hAnsi="Garamond" w:cs="Garamond"/>
          <w:sz w:val="27"/>
          <w:szCs w:val="27"/>
          <w:lang w:val="ro-RO"/>
        </w:rPr>
        <w:t>,</w:t>
      </w:r>
      <w:r>
        <w:rPr>
          <w:rFonts w:ascii="Garamond" w:hAnsi="Garamond" w:cs="Garamond"/>
          <w:sz w:val="27"/>
          <w:szCs w:val="27"/>
          <w:lang w:val="ro-RO"/>
        </w:rPr>
        <w:t>63</w:t>
      </w:r>
      <w:r w:rsidRPr="000F6DAB">
        <w:rPr>
          <w:rFonts w:ascii="Garamond" w:hAnsi="Garamond" w:cs="Garamond"/>
          <w:sz w:val="27"/>
          <w:szCs w:val="27"/>
          <w:lang w:val="ro-RO"/>
        </w:rPr>
        <w:t xml:space="preserve"> lei. </w:t>
      </w:r>
    </w:p>
    <w:p w:rsidR="005528D2" w:rsidRPr="00E7341A" w:rsidRDefault="005528D2" w:rsidP="00391485">
      <w:pPr>
        <w:pStyle w:val="A4"/>
        <w:rPr>
          <w:rFonts w:ascii="Garamond" w:hAnsi="Garamond" w:cs="Garamond"/>
          <w:b/>
          <w:bCs/>
          <w:sz w:val="16"/>
          <w:szCs w:val="16"/>
          <w:lang w:val="ro-RO"/>
        </w:rPr>
      </w:pPr>
      <w:r>
        <w:rPr>
          <w:rFonts w:ascii="Garamond" w:hAnsi="Garamond" w:cs="Garamond"/>
          <w:b/>
          <w:bCs/>
          <w:sz w:val="27"/>
          <w:szCs w:val="27"/>
          <w:lang w:val="ro-RO"/>
        </w:rPr>
        <w:tab/>
      </w:r>
    </w:p>
    <w:p w:rsidR="005528D2" w:rsidRPr="000F6DAB" w:rsidRDefault="005528D2" w:rsidP="00391485">
      <w:pPr>
        <w:pStyle w:val="A4"/>
        <w:jc w:val="both"/>
        <w:rPr>
          <w:rFonts w:ascii="Garamond" w:hAnsi="Garamond" w:cs="Garamond"/>
          <w:sz w:val="27"/>
          <w:szCs w:val="27"/>
          <w:lang w:val="ro-RO"/>
        </w:rPr>
      </w:pPr>
      <w:r w:rsidRPr="000F6DAB">
        <w:rPr>
          <w:rFonts w:ascii="Garamond" w:hAnsi="Garamond" w:cs="Garamond"/>
          <w:b/>
          <w:bCs/>
          <w:sz w:val="27"/>
          <w:szCs w:val="27"/>
          <w:u w:val="single"/>
          <w:lang w:val="ro-RO"/>
        </w:rPr>
        <w:t>NOTA  nr.4</w:t>
      </w:r>
      <w:r>
        <w:rPr>
          <w:rFonts w:ascii="Garamond" w:hAnsi="Garamond" w:cs="Garamond"/>
          <w:b/>
          <w:bCs/>
          <w:sz w:val="27"/>
          <w:szCs w:val="27"/>
          <w:u w:val="single"/>
          <w:lang w:val="ro-RO"/>
        </w:rPr>
        <w:t xml:space="preserve"> </w:t>
      </w:r>
      <w:r w:rsidRPr="000F6DAB">
        <w:rPr>
          <w:rFonts w:ascii="Garamond" w:hAnsi="Garamond" w:cs="Garamond"/>
          <w:b/>
          <w:bCs/>
          <w:sz w:val="27"/>
          <w:szCs w:val="27"/>
          <w:u w:val="single"/>
          <w:lang w:val="ro-RO"/>
        </w:rPr>
        <w:t>Analiza rezultatului din exploatare,  informatii pe segmente</w:t>
      </w:r>
    </w:p>
    <w:p w:rsidR="005528D2" w:rsidRPr="009210AB" w:rsidRDefault="005528D2" w:rsidP="00391485">
      <w:pPr>
        <w:pStyle w:val="A4"/>
        <w:jc w:val="both"/>
        <w:rPr>
          <w:sz w:val="10"/>
          <w:szCs w:val="10"/>
          <w:lang w:val="ro-RO"/>
        </w:rPr>
      </w:pP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rFonts w:ascii="Garamond" w:hAnsi="Garamond" w:cs="Garamond"/>
          <w:sz w:val="24"/>
          <w:szCs w:val="24"/>
          <w:lang w:val="ro-RO"/>
        </w:rPr>
        <w:t>- lei-</w:t>
      </w:r>
      <w:r w:rsidRPr="009210AB">
        <w:rPr>
          <w:sz w:val="10"/>
          <w:szCs w:val="10"/>
          <w:lang w:val="ro-RO"/>
        </w:rPr>
        <w:tab/>
      </w:r>
    </w:p>
    <w:tbl>
      <w:tblPr>
        <w:tblW w:w="5000" w:type="pct"/>
        <w:tblInd w:w="-106" w:type="dxa"/>
        <w:tblLook w:val="00A0"/>
      </w:tblPr>
      <w:tblGrid>
        <w:gridCol w:w="1152"/>
        <w:gridCol w:w="4802"/>
        <w:gridCol w:w="1705"/>
        <w:gridCol w:w="2186"/>
      </w:tblGrid>
      <w:tr w:rsidR="005528D2" w:rsidRPr="00C74648">
        <w:trPr>
          <w:trHeight w:val="324"/>
          <w:tblHeader/>
        </w:trPr>
        <w:tc>
          <w:tcPr>
            <w:tcW w:w="585" w:type="pct"/>
            <w:tcBorders>
              <w:top w:val="single" w:sz="4" w:space="0" w:color="auto"/>
              <w:left w:val="single" w:sz="4" w:space="0" w:color="auto"/>
              <w:bottom w:val="single" w:sz="4" w:space="0" w:color="auto"/>
              <w:right w:val="single" w:sz="4" w:space="0" w:color="auto"/>
            </w:tcBorders>
            <w:vAlign w:val="bottom"/>
          </w:tcPr>
          <w:p w:rsidR="005528D2" w:rsidRDefault="005528D2" w:rsidP="008B5C52">
            <w:pPr>
              <w:rPr>
                <w:rFonts w:ascii="Garamond" w:hAnsi="Garamond" w:cs="Garamond"/>
                <w:lang w:val="ro-RO"/>
              </w:rPr>
            </w:pPr>
            <w:r w:rsidRPr="009E2A65">
              <w:rPr>
                <w:rFonts w:ascii="Garamond" w:hAnsi="Garamond" w:cs="Garamond"/>
                <w:lang w:val="ro-RO"/>
              </w:rPr>
              <w:t xml:space="preserve">Nr. </w:t>
            </w:r>
          </w:p>
          <w:p w:rsidR="005528D2" w:rsidRPr="009E2A65" w:rsidRDefault="005528D2" w:rsidP="008B5C52">
            <w:pPr>
              <w:rPr>
                <w:rFonts w:ascii="Garamond" w:hAnsi="Garamond" w:cs="Garamond"/>
                <w:lang w:val="ro-RO"/>
              </w:rPr>
            </w:pPr>
            <w:r w:rsidRPr="009E2A65">
              <w:rPr>
                <w:rFonts w:ascii="Garamond" w:hAnsi="Garamond" w:cs="Garamond"/>
                <w:lang w:val="ro-RO"/>
              </w:rPr>
              <w:t xml:space="preserve">crt </w:t>
            </w:r>
          </w:p>
        </w:tc>
        <w:tc>
          <w:tcPr>
            <w:tcW w:w="2439" w:type="pct"/>
            <w:tcBorders>
              <w:top w:val="single" w:sz="4" w:space="0" w:color="auto"/>
              <w:left w:val="single" w:sz="4" w:space="0" w:color="auto"/>
              <w:bottom w:val="single" w:sz="4" w:space="0" w:color="auto"/>
              <w:right w:val="single" w:sz="4" w:space="0" w:color="auto"/>
            </w:tcBorders>
            <w:vAlign w:val="center"/>
          </w:tcPr>
          <w:p w:rsidR="005528D2" w:rsidRPr="009E2A65" w:rsidRDefault="005528D2" w:rsidP="008B5C52">
            <w:pPr>
              <w:rPr>
                <w:rFonts w:ascii="Garamond" w:hAnsi="Garamond" w:cs="Garamond"/>
                <w:lang w:val="ro-RO"/>
              </w:rPr>
            </w:pPr>
            <w:r w:rsidRPr="009E2A65">
              <w:rPr>
                <w:rFonts w:ascii="Garamond" w:hAnsi="Garamond" w:cs="Garamond"/>
                <w:lang w:val="ro-RO"/>
              </w:rPr>
              <w:t>VENITURI SI CHELTUIELI</w:t>
            </w:r>
          </w:p>
        </w:tc>
        <w:tc>
          <w:tcPr>
            <w:tcW w:w="866" w:type="pct"/>
            <w:tcBorders>
              <w:top w:val="single" w:sz="4" w:space="0" w:color="auto"/>
              <w:left w:val="single" w:sz="4" w:space="0" w:color="auto"/>
              <w:bottom w:val="single" w:sz="4" w:space="0" w:color="auto"/>
              <w:right w:val="single" w:sz="4" w:space="0" w:color="auto"/>
            </w:tcBorders>
            <w:vAlign w:val="bottom"/>
          </w:tcPr>
          <w:p w:rsidR="005528D2" w:rsidRPr="00C70FCF" w:rsidRDefault="005528D2" w:rsidP="008B5C52">
            <w:pPr>
              <w:jc w:val="center"/>
              <w:rPr>
                <w:rFonts w:ascii="Garamond" w:hAnsi="Garamond" w:cs="Garamond"/>
                <w:lang w:val="ro-RO"/>
              </w:rPr>
            </w:pPr>
            <w:r w:rsidRPr="00C70FCF">
              <w:rPr>
                <w:rFonts w:ascii="Garamond" w:hAnsi="Garamond" w:cs="Garamond"/>
                <w:lang w:val="ro-RO"/>
              </w:rPr>
              <w:t xml:space="preserve">Program </w:t>
            </w:r>
          </w:p>
          <w:p w:rsidR="005528D2" w:rsidRPr="00C70FCF" w:rsidRDefault="005528D2" w:rsidP="008B5C52">
            <w:pPr>
              <w:jc w:val="center"/>
              <w:rPr>
                <w:rFonts w:ascii="Garamond" w:hAnsi="Garamond" w:cs="Garamond"/>
                <w:lang w:val="ro-RO"/>
              </w:rPr>
            </w:pPr>
            <w:r>
              <w:rPr>
                <w:rFonts w:ascii="Garamond" w:hAnsi="Garamond" w:cs="Garamond"/>
                <w:lang w:val="ro-RO"/>
              </w:rPr>
              <w:t>2022</w:t>
            </w:r>
          </w:p>
        </w:tc>
        <w:tc>
          <w:tcPr>
            <w:tcW w:w="1110" w:type="pct"/>
            <w:tcBorders>
              <w:top w:val="single" w:sz="4" w:space="0" w:color="auto"/>
              <w:left w:val="single" w:sz="4" w:space="0" w:color="auto"/>
              <w:bottom w:val="single" w:sz="4" w:space="0" w:color="auto"/>
              <w:right w:val="single" w:sz="4" w:space="0" w:color="auto"/>
            </w:tcBorders>
            <w:vAlign w:val="bottom"/>
          </w:tcPr>
          <w:p w:rsidR="005528D2" w:rsidRPr="00F55944" w:rsidRDefault="005528D2" w:rsidP="008B5C52">
            <w:pPr>
              <w:jc w:val="center"/>
              <w:rPr>
                <w:rFonts w:ascii="Garamond" w:hAnsi="Garamond" w:cs="Garamond"/>
                <w:lang w:val="ro-RO"/>
              </w:rPr>
            </w:pPr>
            <w:r w:rsidRPr="00F55944">
              <w:rPr>
                <w:rFonts w:ascii="Garamond" w:hAnsi="Garamond" w:cs="Garamond"/>
                <w:lang w:val="ro-RO"/>
              </w:rPr>
              <w:t xml:space="preserve">Realizat </w:t>
            </w:r>
          </w:p>
          <w:p w:rsidR="005528D2" w:rsidRPr="00F55944" w:rsidRDefault="005528D2" w:rsidP="008B5C52">
            <w:pPr>
              <w:jc w:val="center"/>
              <w:rPr>
                <w:rFonts w:ascii="Garamond" w:hAnsi="Garamond" w:cs="Garamond"/>
                <w:lang w:val="ro-RO"/>
              </w:rPr>
            </w:pPr>
            <w:r w:rsidRPr="00F55944">
              <w:rPr>
                <w:rFonts w:ascii="Garamond" w:hAnsi="Garamond" w:cs="Garamond"/>
                <w:lang w:val="ro-RO"/>
              </w:rPr>
              <w:t>2022</w:t>
            </w:r>
          </w:p>
        </w:tc>
      </w:tr>
      <w:tr w:rsidR="005528D2" w:rsidRPr="00C74648">
        <w:trPr>
          <w:trHeight w:val="324"/>
        </w:trPr>
        <w:tc>
          <w:tcPr>
            <w:tcW w:w="585" w:type="pct"/>
            <w:tcBorders>
              <w:top w:val="single" w:sz="4" w:space="0" w:color="auto"/>
              <w:left w:val="single" w:sz="8" w:space="0" w:color="auto"/>
              <w:bottom w:val="dashed" w:sz="8" w:space="0" w:color="auto"/>
              <w:right w:val="single" w:sz="8" w:space="0" w:color="auto"/>
            </w:tcBorders>
            <w:vAlign w:val="bottom"/>
          </w:tcPr>
          <w:p w:rsidR="005528D2" w:rsidRPr="009E2A65" w:rsidRDefault="005528D2" w:rsidP="003215B8">
            <w:pPr>
              <w:jc w:val="center"/>
              <w:rPr>
                <w:rFonts w:ascii="Garamond" w:hAnsi="Garamond" w:cs="Garamond"/>
                <w:b/>
                <w:bCs/>
                <w:lang w:val="ro-RO"/>
              </w:rPr>
            </w:pPr>
            <w:r w:rsidRPr="009E2A65">
              <w:rPr>
                <w:rFonts w:ascii="Garamond" w:hAnsi="Garamond" w:cs="Garamond"/>
                <w:b/>
                <w:bCs/>
                <w:lang w:val="ro-RO"/>
              </w:rPr>
              <w:t>1</w:t>
            </w:r>
          </w:p>
        </w:tc>
        <w:tc>
          <w:tcPr>
            <w:tcW w:w="2439" w:type="pct"/>
            <w:tcBorders>
              <w:top w:val="single" w:sz="4" w:space="0" w:color="auto"/>
              <w:left w:val="nil"/>
              <w:bottom w:val="dashed" w:sz="8" w:space="0" w:color="auto"/>
              <w:right w:val="single" w:sz="8" w:space="0" w:color="auto"/>
            </w:tcBorders>
            <w:vAlign w:val="bottom"/>
          </w:tcPr>
          <w:p w:rsidR="005528D2" w:rsidRPr="009E2A65" w:rsidRDefault="005528D2" w:rsidP="003215B8">
            <w:pPr>
              <w:rPr>
                <w:rFonts w:ascii="Garamond" w:hAnsi="Garamond" w:cs="Garamond"/>
                <w:b/>
                <w:bCs/>
                <w:lang w:val="ro-RO"/>
              </w:rPr>
            </w:pPr>
            <w:r w:rsidRPr="009E2A65">
              <w:rPr>
                <w:rFonts w:ascii="Garamond" w:hAnsi="Garamond" w:cs="Garamond"/>
                <w:b/>
                <w:bCs/>
                <w:sz w:val="22"/>
                <w:szCs w:val="22"/>
                <w:lang w:val="ro-RO"/>
              </w:rPr>
              <w:t>VENITURI TOTALE,           din care :</w:t>
            </w:r>
          </w:p>
        </w:tc>
        <w:tc>
          <w:tcPr>
            <w:tcW w:w="866" w:type="pct"/>
            <w:tcBorders>
              <w:top w:val="single" w:sz="4" w:space="0" w:color="auto"/>
              <w:left w:val="nil"/>
              <w:bottom w:val="dashed" w:sz="8" w:space="0" w:color="auto"/>
              <w:right w:val="single" w:sz="8" w:space="0" w:color="auto"/>
            </w:tcBorders>
          </w:tcPr>
          <w:p w:rsidR="005528D2" w:rsidRPr="000F2AC1" w:rsidRDefault="005528D2" w:rsidP="003215B8">
            <w:pPr>
              <w:jc w:val="right"/>
              <w:rPr>
                <w:rFonts w:ascii="Garamond" w:hAnsi="Garamond" w:cs="Garamond"/>
                <w:b/>
                <w:bCs/>
              </w:rPr>
            </w:pPr>
            <w:r>
              <w:rPr>
                <w:rFonts w:ascii="Garamond" w:hAnsi="Garamond" w:cs="Garamond"/>
                <w:b/>
                <w:bCs/>
              </w:rPr>
              <w:t>2.259.980</w:t>
            </w:r>
          </w:p>
        </w:tc>
        <w:tc>
          <w:tcPr>
            <w:tcW w:w="1110" w:type="pct"/>
            <w:tcBorders>
              <w:top w:val="single" w:sz="4" w:space="0" w:color="auto"/>
              <w:left w:val="nil"/>
              <w:bottom w:val="dashed" w:sz="8" w:space="0" w:color="auto"/>
              <w:right w:val="single" w:sz="8" w:space="0" w:color="auto"/>
            </w:tcBorders>
          </w:tcPr>
          <w:p w:rsidR="005528D2" w:rsidRPr="00F55944" w:rsidRDefault="005528D2" w:rsidP="003215B8">
            <w:pPr>
              <w:jc w:val="right"/>
              <w:rPr>
                <w:rFonts w:ascii="Garamond" w:hAnsi="Garamond" w:cs="Garamond"/>
                <w:b/>
                <w:bCs/>
              </w:rPr>
            </w:pPr>
            <w:r w:rsidRPr="00F55944">
              <w:rPr>
                <w:rFonts w:ascii="Garamond" w:hAnsi="Garamond" w:cs="Garamond"/>
                <w:b/>
                <w:bCs/>
              </w:rPr>
              <w:t>1.962.273</w:t>
            </w:r>
          </w:p>
        </w:tc>
      </w:tr>
      <w:tr w:rsidR="005528D2" w:rsidRPr="00C74648">
        <w:trPr>
          <w:trHeight w:val="143"/>
        </w:trPr>
        <w:tc>
          <w:tcPr>
            <w:tcW w:w="585" w:type="pct"/>
            <w:tcBorders>
              <w:top w:val="nil"/>
              <w:left w:val="single" w:sz="8" w:space="0" w:color="auto"/>
              <w:bottom w:val="dotted" w:sz="4" w:space="0" w:color="auto"/>
              <w:right w:val="single" w:sz="8" w:space="0" w:color="auto"/>
            </w:tcBorders>
            <w:vAlign w:val="bottom"/>
          </w:tcPr>
          <w:p w:rsidR="005528D2" w:rsidRPr="009E2A65" w:rsidRDefault="005528D2" w:rsidP="003215B8">
            <w:pPr>
              <w:jc w:val="center"/>
              <w:rPr>
                <w:rFonts w:ascii="Garamond" w:hAnsi="Garamond" w:cs="Garamond"/>
                <w:lang w:val="ro-RO"/>
              </w:rPr>
            </w:pPr>
            <w:r w:rsidRPr="009E2A65">
              <w:rPr>
                <w:rFonts w:ascii="Garamond" w:hAnsi="Garamond" w:cs="Garamond"/>
                <w:lang w:val="ro-RO"/>
              </w:rPr>
              <w:t>1.1</w:t>
            </w:r>
          </w:p>
        </w:tc>
        <w:tc>
          <w:tcPr>
            <w:tcW w:w="2439" w:type="pct"/>
            <w:tcBorders>
              <w:top w:val="nil"/>
              <w:left w:val="nil"/>
              <w:bottom w:val="dotted" w:sz="4" w:space="0" w:color="auto"/>
              <w:right w:val="single" w:sz="8" w:space="0" w:color="auto"/>
            </w:tcBorders>
            <w:vAlign w:val="bottom"/>
          </w:tcPr>
          <w:p w:rsidR="005528D2" w:rsidRPr="009E2A65" w:rsidRDefault="005528D2" w:rsidP="003215B8">
            <w:pPr>
              <w:jc w:val="both"/>
              <w:rPr>
                <w:rFonts w:ascii="Garamond" w:hAnsi="Garamond" w:cs="Garamond"/>
                <w:lang w:val="ro-RO"/>
              </w:rPr>
            </w:pPr>
            <w:r w:rsidRPr="009E2A65">
              <w:rPr>
                <w:rFonts w:ascii="Garamond" w:hAnsi="Garamond" w:cs="Garamond"/>
                <w:sz w:val="22"/>
                <w:szCs w:val="22"/>
                <w:lang w:val="ro-RO"/>
              </w:rPr>
              <w:t xml:space="preserve">Venituri din exploatare, din care </w:t>
            </w:r>
          </w:p>
        </w:tc>
        <w:tc>
          <w:tcPr>
            <w:tcW w:w="866" w:type="pct"/>
            <w:tcBorders>
              <w:top w:val="nil"/>
              <w:left w:val="nil"/>
              <w:bottom w:val="dotted" w:sz="4" w:space="0" w:color="auto"/>
              <w:right w:val="single" w:sz="8" w:space="0" w:color="auto"/>
            </w:tcBorders>
          </w:tcPr>
          <w:p w:rsidR="005528D2" w:rsidRPr="000F2AC1" w:rsidRDefault="005528D2" w:rsidP="003215B8">
            <w:pPr>
              <w:jc w:val="right"/>
              <w:rPr>
                <w:rFonts w:ascii="Garamond" w:hAnsi="Garamond" w:cs="Garamond"/>
              </w:rPr>
            </w:pPr>
            <w:r>
              <w:rPr>
                <w:rFonts w:ascii="Garamond" w:hAnsi="Garamond" w:cs="Garamond"/>
              </w:rPr>
              <w:t>2.250.500</w:t>
            </w:r>
          </w:p>
        </w:tc>
        <w:tc>
          <w:tcPr>
            <w:tcW w:w="1110" w:type="pct"/>
            <w:tcBorders>
              <w:top w:val="nil"/>
              <w:left w:val="nil"/>
              <w:bottom w:val="dotted" w:sz="4" w:space="0" w:color="auto"/>
              <w:right w:val="single" w:sz="8" w:space="0" w:color="auto"/>
            </w:tcBorders>
          </w:tcPr>
          <w:p w:rsidR="005528D2" w:rsidRPr="00F55944" w:rsidRDefault="005528D2" w:rsidP="003215B8">
            <w:pPr>
              <w:jc w:val="right"/>
              <w:rPr>
                <w:rFonts w:ascii="Garamond" w:hAnsi="Garamond" w:cs="Garamond"/>
              </w:rPr>
            </w:pPr>
            <w:r w:rsidRPr="00F55944">
              <w:rPr>
                <w:rFonts w:ascii="Garamond" w:hAnsi="Garamond" w:cs="Garamond"/>
              </w:rPr>
              <w:t>1.933.330</w:t>
            </w:r>
          </w:p>
        </w:tc>
      </w:tr>
      <w:tr w:rsidR="005528D2" w:rsidRPr="00C74648">
        <w:trPr>
          <w:trHeight w:val="312"/>
        </w:trPr>
        <w:tc>
          <w:tcPr>
            <w:tcW w:w="585" w:type="pct"/>
            <w:tcBorders>
              <w:top w:val="nil"/>
              <w:left w:val="single" w:sz="8" w:space="0" w:color="auto"/>
              <w:bottom w:val="dotted" w:sz="4" w:space="0" w:color="auto"/>
              <w:right w:val="single" w:sz="8" w:space="0" w:color="auto"/>
            </w:tcBorders>
            <w:vAlign w:val="bottom"/>
          </w:tcPr>
          <w:p w:rsidR="005528D2" w:rsidRPr="009E2A65" w:rsidRDefault="005528D2" w:rsidP="003215B8">
            <w:pPr>
              <w:jc w:val="center"/>
              <w:rPr>
                <w:rFonts w:ascii="Garamond" w:hAnsi="Garamond" w:cs="Garamond"/>
                <w:lang w:val="ro-RO"/>
              </w:rPr>
            </w:pPr>
            <w:r w:rsidRPr="009E2A65">
              <w:rPr>
                <w:rFonts w:ascii="Garamond" w:hAnsi="Garamond" w:cs="Garamond"/>
                <w:lang w:val="ro-RO"/>
              </w:rPr>
              <w:t>1.1.1</w:t>
            </w:r>
          </w:p>
        </w:tc>
        <w:tc>
          <w:tcPr>
            <w:tcW w:w="2439" w:type="pct"/>
            <w:tcBorders>
              <w:top w:val="nil"/>
              <w:left w:val="nil"/>
              <w:bottom w:val="dotted" w:sz="4" w:space="0" w:color="auto"/>
              <w:right w:val="single" w:sz="8" w:space="0" w:color="auto"/>
            </w:tcBorders>
            <w:vAlign w:val="bottom"/>
          </w:tcPr>
          <w:p w:rsidR="005528D2" w:rsidRPr="009E2A65" w:rsidRDefault="005528D2" w:rsidP="003215B8">
            <w:pPr>
              <w:rPr>
                <w:rFonts w:ascii="Garamond" w:hAnsi="Garamond" w:cs="Garamond"/>
                <w:lang w:val="ro-RO"/>
              </w:rPr>
            </w:pPr>
            <w:r w:rsidRPr="009E2A65">
              <w:rPr>
                <w:rFonts w:ascii="Garamond" w:hAnsi="Garamond" w:cs="Garamond"/>
                <w:sz w:val="22"/>
                <w:szCs w:val="22"/>
                <w:lang w:val="ro-RO"/>
              </w:rPr>
              <w:t xml:space="preserve">       Venituri din activ. de bază</w:t>
            </w:r>
          </w:p>
        </w:tc>
        <w:tc>
          <w:tcPr>
            <w:tcW w:w="866" w:type="pct"/>
            <w:tcBorders>
              <w:top w:val="nil"/>
              <w:left w:val="nil"/>
              <w:bottom w:val="dotted" w:sz="4" w:space="0" w:color="auto"/>
              <w:right w:val="single" w:sz="8" w:space="0" w:color="auto"/>
            </w:tcBorders>
          </w:tcPr>
          <w:p w:rsidR="005528D2" w:rsidRPr="000F2AC1" w:rsidRDefault="005528D2" w:rsidP="003215B8">
            <w:pPr>
              <w:jc w:val="right"/>
              <w:rPr>
                <w:rFonts w:ascii="Garamond" w:hAnsi="Garamond" w:cs="Garamond"/>
              </w:rPr>
            </w:pPr>
            <w:r>
              <w:rPr>
                <w:rFonts w:ascii="Garamond" w:hAnsi="Garamond" w:cs="Garamond"/>
              </w:rPr>
              <w:t>1.550.000</w:t>
            </w:r>
          </w:p>
        </w:tc>
        <w:tc>
          <w:tcPr>
            <w:tcW w:w="1110" w:type="pct"/>
            <w:tcBorders>
              <w:top w:val="nil"/>
              <w:left w:val="nil"/>
              <w:bottom w:val="dotted" w:sz="4" w:space="0" w:color="auto"/>
              <w:right w:val="single" w:sz="8" w:space="0" w:color="auto"/>
            </w:tcBorders>
          </w:tcPr>
          <w:p w:rsidR="005528D2" w:rsidRPr="00F55944" w:rsidRDefault="005528D2" w:rsidP="003215B8">
            <w:pPr>
              <w:jc w:val="right"/>
              <w:rPr>
                <w:rFonts w:ascii="Garamond" w:hAnsi="Garamond" w:cs="Garamond"/>
              </w:rPr>
            </w:pPr>
            <w:r w:rsidRPr="00F55944">
              <w:rPr>
                <w:rFonts w:ascii="Garamond" w:hAnsi="Garamond" w:cs="Garamond"/>
              </w:rPr>
              <w:t>1.215.678</w:t>
            </w:r>
          </w:p>
        </w:tc>
      </w:tr>
      <w:tr w:rsidR="005528D2" w:rsidRPr="00C74648">
        <w:trPr>
          <w:trHeight w:val="72"/>
        </w:trPr>
        <w:tc>
          <w:tcPr>
            <w:tcW w:w="585" w:type="pct"/>
            <w:tcBorders>
              <w:top w:val="nil"/>
              <w:left w:val="single" w:sz="8" w:space="0" w:color="auto"/>
              <w:bottom w:val="dotted" w:sz="4" w:space="0" w:color="auto"/>
              <w:right w:val="single" w:sz="8" w:space="0" w:color="auto"/>
            </w:tcBorders>
            <w:vAlign w:val="bottom"/>
          </w:tcPr>
          <w:p w:rsidR="005528D2" w:rsidRPr="009E2A65" w:rsidRDefault="005528D2" w:rsidP="003215B8">
            <w:pPr>
              <w:jc w:val="center"/>
              <w:rPr>
                <w:rFonts w:ascii="Garamond" w:hAnsi="Garamond" w:cs="Garamond"/>
                <w:lang w:val="ro-RO"/>
              </w:rPr>
            </w:pPr>
            <w:r w:rsidRPr="009E2A65">
              <w:rPr>
                <w:rFonts w:ascii="Garamond" w:hAnsi="Garamond" w:cs="Garamond"/>
                <w:lang w:val="ro-RO"/>
              </w:rPr>
              <w:t>1.1.2</w:t>
            </w:r>
          </w:p>
        </w:tc>
        <w:tc>
          <w:tcPr>
            <w:tcW w:w="2439" w:type="pct"/>
            <w:tcBorders>
              <w:top w:val="nil"/>
              <w:left w:val="nil"/>
              <w:bottom w:val="dotted" w:sz="4" w:space="0" w:color="auto"/>
              <w:right w:val="single" w:sz="8" w:space="0" w:color="auto"/>
            </w:tcBorders>
            <w:vAlign w:val="bottom"/>
          </w:tcPr>
          <w:p w:rsidR="005528D2" w:rsidRPr="009E2A65" w:rsidRDefault="005528D2" w:rsidP="003215B8">
            <w:pPr>
              <w:rPr>
                <w:rFonts w:ascii="Garamond" w:hAnsi="Garamond" w:cs="Garamond"/>
                <w:lang w:val="ro-RO"/>
              </w:rPr>
            </w:pPr>
            <w:r w:rsidRPr="009E2A65">
              <w:rPr>
                <w:rFonts w:ascii="Garamond" w:hAnsi="Garamond" w:cs="Garamond"/>
                <w:sz w:val="22"/>
                <w:szCs w:val="22"/>
                <w:lang w:val="ro-RO"/>
              </w:rPr>
              <w:t xml:space="preserve">       Venituri din alte activitati de exploatare</w:t>
            </w:r>
          </w:p>
        </w:tc>
        <w:tc>
          <w:tcPr>
            <w:tcW w:w="866" w:type="pct"/>
            <w:tcBorders>
              <w:top w:val="nil"/>
              <w:left w:val="nil"/>
              <w:bottom w:val="dotted" w:sz="4" w:space="0" w:color="auto"/>
              <w:right w:val="single" w:sz="8" w:space="0" w:color="auto"/>
            </w:tcBorders>
            <w:vAlign w:val="center"/>
          </w:tcPr>
          <w:p w:rsidR="005528D2" w:rsidRPr="000F2AC1" w:rsidRDefault="005528D2" w:rsidP="003215B8">
            <w:pPr>
              <w:jc w:val="right"/>
              <w:rPr>
                <w:rFonts w:ascii="Garamond" w:hAnsi="Garamond" w:cs="Garamond"/>
              </w:rPr>
            </w:pPr>
            <w:r>
              <w:rPr>
                <w:rFonts w:ascii="Garamond" w:hAnsi="Garamond" w:cs="Garamond"/>
              </w:rPr>
              <w:t>700.500</w:t>
            </w:r>
          </w:p>
        </w:tc>
        <w:tc>
          <w:tcPr>
            <w:tcW w:w="1110" w:type="pct"/>
            <w:tcBorders>
              <w:top w:val="nil"/>
              <w:left w:val="nil"/>
              <w:bottom w:val="dotted" w:sz="4" w:space="0" w:color="auto"/>
              <w:right w:val="single" w:sz="8" w:space="0" w:color="auto"/>
            </w:tcBorders>
          </w:tcPr>
          <w:p w:rsidR="005528D2" w:rsidRPr="00F55944" w:rsidRDefault="005528D2" w:rsidP="003215B8">
            <w:pPr>
              <w:jc w:val="right"/>
              <w:rPr>
                <w:rFonts w:ascii="Garamond" w:hAnsi="Garamond" w:cs="Garamond"/>
              </w:rPr>
            </w:pPr>
            <w:r w:rsidRPr="00F55944">
              <w:rPr>
                <w:rFonts w:ascii="Garamond" w:hAnsi="Garamond" w:cs="Garamond"/>
              </w:rPr>
              <w:t>717.652</w:t>
            </w:r>
          </w:p>
        </w:tc>
      </w:tr>
      <w:tr w:rsidR="005528D2" w:rsidRPr="00C74648">
        <w:trPr>
          <w:trHeight w:val="324"/>
        </w:trPr>
        <w:tc>
          <w:tcPr>
            <w:tcW w:w="585" w:type="pct"/>
            <w:tcBorders>
              <w:top w:val="nil"/>
              <w:left w:val="single" w:sz="8" w:space="0" w:color="auto"/>
              <w:bottom w:val="single" w:sz="8" w:space="0" w:color="auto"/>
              <w:right w:val="single" w:sz="8" w:space="0" w:color="auto"/>
            </w:tcBorders>
            <w:vAlign w:val="bottom"/>
          </w:tcPr>
          <w:p w:rsidR="005528D2" w:rsidRPr="009E2A65" w:rsidRDefault="005528D2" w:rsidP="003215B8">
            <w:pPr>
              <w:jc w:val="center"/>
              <w:rPr>
                <w:rFonts w:ascii="Garamond" w:hAnsi="Garamond" w:cs="Garamond"/>
                <w:lang w:val="ro-RO"/>
              </w:rPr>
            </w:pPr>
            <w:r w:rsidRPr="009E2A65">
              <w:rPr>
                <w:rFonts w:ascii="Garamond" w:hAnsi="Garamond" w:cs="Garamond"/>
                <w:lang w:val="ro-RO"/>
              </w:rPr>
              <w:t>1.2</w:t>
            </w:r>
          </w:p>
        </w:tc>
        <w:tc>
          <w:tcPr>
            <w:tcW w:w="2439" w:type="pct"/>
            <w:tcBorders>
              <w:top w:val="nil"/>
              <w:left w:val="nil"/>
              <w:bottom w:val="single" w:sz="8" w:space="0" w:color="auto"/>
              <w:right w:val="single" w:sz="8" w:space="0" w:color="auto"/>
            </w:tcBorders>
            <w:vAlign w:val="bottom"/>
          </w:tcPr>
          <w:p w:rsidR="005528D2" w:rsidRPr="009E2A65" w:rsidRDefault="005528D2" w:rsidP="003215B8">
            <w:pPr>
              <w:rPr>
                <w:rFonts w:ascii="Garamond" w:hAnsi="Garamond" w:cs="Garamond"/>
                <w:lang w:val="ro-RO"/>
              </w:rPr>
            </w:pPr>
            <w:r w:rsidRPr="009E2A65">
              <w:rPr>
                <w:rFonts w:ascii="Garamond" w:hAnsi="Garamond" w:cs="Garamond"/>
                <w:sz w:val="22"/>
                <w:szCs w:val="22"/>
                <w:lang w:val="ro-RO"/>
              </w:rPr>
              <w:t xml:space="preserve"> Venituri financiare</w:t>
            </w:r>
          </w:p>
        </w:tc>
        <w:tc>
          <w:tcPr>
            <w:tcW w:w="866" w:type="pct"/>
            <w:tcBorders>
              <w:top w:val="nil"/>
              <w:left w:val="nil"/>
              <w:bottom w:val="single" w:sz="8" w:space="0" w:color="auto"/>
              <w:right w:val="single" w:sz="8" w:space="0" w:color="auto"/>
            </w:tcBorders>
          </w:tcPr>
          <w:p w:rsidR="005528D2" w:rsidRPr="000F2AC1" w:rsidRDefault="005528D2" w:rsidP="003215B8">
            <w:pPr>
              <w:jc w:val="right"/>
              <w:rPr>
                <w:rFonts w:ascii="Garamond" w:hAnsi="Garamond" w:cs="Garamond"/>
              </w:rPr>
            </w:pPr>
            <w:r>
              <w:rPr>
                <w:rFonts w:ascii="Garamond" w:hAnsi="Garamond" w:cs="Garamond"/>
              </w:rPr>
              <w:t>9.480</w:t>
            </w:r>
          </w:p>
        </w:tc>
        <w:tc>
          <w:tcPr>
            <w:tcW w:w="1110" w:type="pct"/>
            <w:tcBorders>
              <w:top w:val="nil"/>
              <w:left w:val="nil"/>
              <w:bottom w:val="single" w:sz="8" w:space="0" w:color="auto"/>
              <w:right w:val="single" w:sz="8" w:space="0" w:color="auto"/>
            </w:tcBorders>
          </w:tcPr>
          <w:p w:rsidR="005528D2" w:rsidRPr="00F55944" w:rsidRDefault="005528D2" w:rsidP="003215B8">
            <w:pPr>
              <w:jc w:val="right"/>
              <w:rPr>
                <w:rFonts w:ascii="Garamond" w:hAnsi="Garamond" w:cs="Garamond"/>
              </w:rPr>
            </w:pPr>
            <w:r w:rsidRPr="00F55944">
              <w:rPr>
                <w:rFonts w:ascii="Garamond" w:hAnsi="Garamond" w:cs="Garamond"/>
              </w:rPr>
              <w:t>28.943</w:t>
            </w:r>
          </w:p>
        </w:tc>
      </w:tr>
      <w:tr w:rsidR="005528D2" w:rsidRPr="00C74648">
        <w:trPr>
          <w:trHeight w:val="336"/>
        </w:trPr>
        <w:tc>
          <w:tcPr>
            <w:tcW w:w="585" w:type="pct"/>
            <w:tcBorders>
              <w:top w:val="nil"/>
              <w:left w:val="single" w:sz="8" w:space="0" w:color="auto"/>
              <w:bottom w:val="dashed" w:sz="8" w:space="0" w:color="auto"/>
              <w:right w:val="single" w:sz="8" w:space="0" w:color="auto"/>
            </w:tcBorders>
            <w:vAlign w:val="bottom"/>
          </w:tcPr>
          <w:p w:rsidR="005528D2" w:rsidRPr="009E2A65" w:rsidRDefault="005528D2" w:rsidP="003215B8">
            <w:pPr>
              <w:jc w:val="center"/>
              <w:rPr>
                <w:rFonts w:ascii="Garamond" w:hAnsi="Garamond" w:cs="Garamond"/>
                <w:b/>
                <w:bCs/>
                <w:lang w:val="ro-RO"/>
              </w:rPr>
            </w:pPr>
            <w:r w:rsidRPr="009E2A65">
              <w:rPr>
                <w:rFonts w:ascii="Garamond" w:hAnsi="Garamond" w:cs="Garamond"/>
                <w:b/>
                <w:bCs/>
                <w:lang w:val="ro-RO"/>
              </w:rPr>
              <w:t>2</w:t>
            </w:r>
          </w:p>
        </w:tc>
        <w:tc>
          <w:tcPr>
            <w:tcW w:w="2439" w:type="pct"/>
            <w:tcBorders>
              <w:top w:val="nil"/>
              <w:left w:val="nil"/>
              <w:bottom w:val="dashed" w:sz="8" w:space="0" w:color="auto"/>
              <w:right w:val="single" w:sz="8" w:space="0" w:color="auto"/>
            </w:tcBorders>
            <w:vAlign w:val="bottom"/>
          </w:tcPr>
          <w:p w:rsidR="005528D2" w:rsidRPr="009E2A65" w:rsidRDefault="005528D2" w:rsidP="003215B8">
            <w:pPr>
              <w:rPr>
                <w:rFonts w:ascii="Garamond" w:hAnsi="Garamond" w:cs="Garamond"/>
                <w:b/>
                <w:bCs/>
                <w:lang w:val="ro-RO"/>
              </w:rPr>
            </w:pPr>
            <w:r w:rsidRPr="009E2A65">
              <w:rPr>
                <w:rFonts w:ascii="Garamond" w:hAnsi="Garamond" w:cs="Garamond"/>
                <w:b/>
                <w:bCs/>
                <w:sz w:val="22"/>
                <w:szCs w:val="22"/>
                <w:lang w:val="ro-RO"/>
              </w:rPr>
              <w:t>CHELTUIELI TOTALE,     din care :</w:t>
            </w:r>
          </w:p>
        </w:tc>
        <w:tc>
          <w:tcPr>
            <w:tcW w:w="866" w:type="pct"/>
            <w:tcBorders>
              <w:top w:val="nil"/>
              <w:left w:val="nil"/>
              <w:bottom w:val="dashed" w:sz="8" w:space="0" w:color="auto"/>
              <w:right w:val="single" w:sz="8" w:space="0" w:color="auto"/>
            </w:tcBorders>
          </w:tcPr>
          <w:p w:rsidR="005528D2" w:rsidRPr="000F2AC1" w:rsidRDefault="005528D2" w:rsidP="003215B8">
            <w:pPr>
              <w:jc w:val="right"/>
              <w:rPr>
                <w:rFonts w:ascii="Garamond" w:hAnsi="Garamond" w:cs="Garamond"/>
                <w:b/>
                <w:bCs/>
              </w:rPr>
            </w:pPr>
            <w:r>
              <w:rPr>
                <w:rFonts w:ascii="Garamond" w:hAnsi="Garamond" w:cs="Garamond"/>
                <w:b/>
                <w:bCs/>
              </w:rPr>
              <w:t>1.608.230</w:t>
            </w:r>
          </w:p>
        </w:tc>
        <w:tc>
          <w:tcPr>
            <w:tcW w:w="1110" w:type="pct"/>
            <w:tcBorders>
              <w:top w:val="nil"/>
              <w:left w:val="nil"/>
              <w:bottom w:val="dashed" w:sz="8" w:space="0" w:color="auto"/>
              <w:right w:val="single" w:sz="8" w:space="0" w:color="auto"/>
            </w:tcBorders>
          </w:tcPr>
          <w:p w:rsidR="005528D2" w:rsidRPr="00F55944" w:rsidRDefault="005528D2" w:rsidP="003215B8">
            <w:pPr>
              <w:jc w:val="right"/>
              <w:rPr>
                <w:rFonts w:ascii="Garamond" w:hAnsi="Garamond" w:cs="Garamond"/>
                <w:b/>
                <w:bCs/>
              </w:rPr>
            </w:pPr>
            <w:r w:rsidRPr="00F55944">
              <w:rPr>
                <w:rFonts w:ascii="Garamond" w:hAnsi="Garamond" w:cs="Garamond"/>
                <w:b/>
                <w:bCs/>
              </w:rPr>
              <w:t>1.842.266</w:t>
            </w:r>
          </w:p>
        </w:tc>
      </w:tr>
      <w:tr w:rsidR="005528D2" w:rsidRPr="00C74648">
        <w:trPr>
          <w:trHeight w:val="312"/>
        </w:trPr>
        <w:tc>
          <w:tcPr>
            <w:tcW w:w="585" w:type="pct"/>
            <w:tcBorders>
              <w:top w:val="nil"/>
              <w:left w:val="single" w:sz="8" w:space="0" w:color="auto"/>
              <w:bottom w:val="dotted" w:sz="4" w:space="0" w:color="auto"/>
              <w:right w:val="single" w:sz="8" w:space="0" w:color="auto"/>
            </w:tcBorders>
            <w:vAlign w:val="bottom"/>
          </w:tcPr>
          <w:p w:rsidR="005528D2" w:rsidRPr="009E2A65" w:rsidRDefault="005528D2" w:rsidP="003215B8">
            <w:pPr>
              <w:jc w:val="center"/>
              <w:rPr>
                <w:rFonts w:ascii="Garamond" w:hAnsi="Garamond" w:cs="Garamond"/>
                <w:lang w:val="ro-RO"/>
              </w:rPr>
            </w:pPr>
            <w:r w:rsidRPr="009E2A65">
              <w:rPr>
                <w:rFonts w:ascii="Garamond" w:hAnsi="Garamond" w:cs="Garamond"/>
                <w:lang w:val="ro-RO"/>
              </w:rPr>
              <w:t>2.1</w:t>
            </w:r>
          </w:p>
        </w:tc>
        <w:tc>
          <w:tcPr>
            <w:tcW w:w="2439" w:type="pct"/>
            <w:tcBorders>
              <w:top w:val="nil"/>
              <w:left w:val="nil"/>
              <w:bottom w:val="dotted" w:sz="4" w:space="0" w:color="auto"/>
              <w:right w:val="single" w:sz="8" w:space="0" w:color="auto"/>
            </w:tcBorders>
            <w:vAlign w:val="bottom"/>
          </w:tcPr>
          <w:p w:rsidR="005528D2" w:rsidRPr="009E2A65" w:rsidRDefault="005528D2" w:rsidP="003215B8">
            <w:pPr>
              <w:rPr>
                <w:rFonts w:ascii="Garamond" w:hAnsi="Garamond" w:cs="Garamond"/>
                <w:lang w:val="ro-RO"/>
              </w:rPr>
            </w:pPr>
            <w:r w:rsidRPr="009E2A65">
              <w:rPr>
                <w:rFonts w:ascii="Garamond" w:hAnsi="Garamond" w:cs="Garamond"/>
                <w:sz w:val="22"/>
                <w:szCs w:val="22"/>
                <w:lang w:val="ro-RO"/>
              </w:rPr>
              <w:t>Cheltuieli de exploatare, din care:</w:t>
            </w:r>
          </w:p>
        </w:tc>
        <w:tc>
          <w:tcPr>
            <w:tcW w:w="866" w:type="pct"/>
            <w:tcBorders>
              <w:top w:val="nil"/>
              <w:left w:val="nil"/>
              <w:bottom w:val="dotted" w:sz="4" w:space="0" w:color="auto"/>
              <w:right w:val="single" w:sz="8" w:space="0" w:color="auto"/>
            </w:tcBorders>
          </w:tcPr>
          <w:p w:rsidR="005528D2" w:rsidRPr="000F2AC1" w:rsidRDefault="005528D2" w:rsidP="003215B8">
            <w:pPr>
              <w:jc w:val="right"/>
              <w:rPr>
                <w:rFonts w:ascii="Garamond" w:hAnsi="Garamond" w:cs="Garamond"/>
              </w:rPr>
            </w:pPr>
            <w:r>
              <w:rPr>
                <w:rFonts w:ascii="Garamond" w:hAnsi="Garamond" w:cs="Garamond"/>
              </w:rPr>
              <w:t>1.608.230</w:t>
            </w:r>
          </w:p>
        </w:tc>
        <w:tc>
          <w:tcPr>
            <w:tcW w:w="1110" w:type="pct"/>
            <w:tcBorders>
              <w:top w:val="nil"/>
              <w:left w:val="nil"/>
              <w:bottom w:val="dotted" w:sz="4" w:space="0" w:color="auto"/>
              <w:right w:val="single" w:sz="8" w:space="0" w:color="auto"/>
            </w:tcBorders>
          </w:tcPr>
          <w:p w:rsidR="005528D2" w:rsidRPr="00F55944" w:rsidRDefault="005528D2" w:rsidP="003215B8">
            <w:pPr>
              <w:jc w:val="right"/>
              <w:rPr>
                <w:rFonts w:ascii="Garamond" w:hAnsi="Garamond" w:cs="Garamond"/>
              </w:rPr>
            </w:pPr>
            <w:r w:rsidRPr="00F55944">
              <w:rPr>
                <w:rFonts w:ascii="Garamond" w:hAnsi="Garamond" w:cs="Garamond"/>
              </w:rPr>
              <w:t>1.841.559</w:t>
            </w:r>
          </w:p>
        </w:tc>
      </w:tr>
      <w:tr w:rsidR="005528D2" w:rsidRPr="00C74648">
        <w:trPr>
          <w:trHeight w:val="312"/>
        </w:trPr>
        <w:tc>
          <w:tcPr>
            <w:tcW w:w="585" w:type="pct"/>
            <w:tcBorders>
              <w:top w:val="nil"/>
              <w:left w:val="single" w:sz="8" w:space="0" w:color="auto"/>
              <w:bottom w:val="dotted" w:sz="4" w:space="0" w:color="auto"/>
              <w:right w:val="single" w:sz="8" w:space="0" w:color="auto"/>
            </w:tcBorders>
            <w:vAlign w:val="bottom"/>
          </w:tcPr>
          <w:p w:rsidR="005528D2" w:rsidRPr="009E2A65" w:rsidRDefault="005528D2" w:rsidP="003215B8">
            <w:pPr>
              <w:jc w:val="center"/>
              <w:rPr>
                <w:rFonts w:ascii="Garamond" w:hAnsi="Garamond" w:cs="Garamond"/>
                <w:lang w:val="ro-RO"/>
              </w:rPr>
            </w:pPr>
            <w:r w:rsidRPr="009E2A65">
              <w:rPr>
                <w:rFonts w:ascii="Garamond" w:hAnsi="Garamond" w:cs="Garamond"/>
                <w:lang w:val="ro-RO"/>
              </w:rPr>
              <w:t>2.1.1</w:t>
            </w:r>
          </w:p>
        </w:tc>
        <w:tc>
          <w:tcPr>
            <w:tcW w:w="2439" w:type="pct"/>
            <w:tcBorders>
              <w:top w:val="nil"/>
              <w:left w:val="nil"/>
              <w:bottom w:val="dotted" w:sz="4" w:space="0" w:color="auto"/>
              <w:right w:val="single" w:sz="8" w:space="0" w:color="auto"/>
            </w:tcBorders>
            <w:vAlign w:val="bottom"/>
          </w:tcPr>
          <w:p w:rsidR="005528D2" w:rsidRPr="009E2A65" w:rsidRDefault="005528D2" w:rsidP="003215B8">
            <w:pPr>
              <w:rPr>
                <w:rFonts w:ascii="Garamond" w:hAnsi="Garamond" w:cs="Garamond"/>
                <w:lang w:val="ro-RO"/>
              </w:rPr>
            </w:pPr>
            <w:r w:rsidRPr="009E2A65">
              <w:rPr>
                <w:rFonts w:ascii="Garamond" w:hAnsi="Garamond" w:cs="Garamond"/>
                <w:sz w:val="22"/>
                <w:szCs w:val="22"/>
                <w:lang w:val="ro-RO"/>
              </w:rPr>
              <w:t xml:space="preserve">     Cheltuieli alte activitătii de bază</w:t>
            </w:r>
          </w:p>
        </w:tc>
        <w:tc>
          <w:tcPr>
            <w:tcW w:w="866" w:type="pct"/>
            <w:tcBorders>
              <w:top w:val="nil"/>
              <w:left w:val="nil"/>
              <w:bottom w:val="dotted" w:sz="4" w:space="0" w:color="auto"/>
              <w:right w:val="single" w:sz="8" w:space="0" w:color="auto"/>
            </w:tcBorders>
          </w:tcPr>
          <w:p w:rsidR="005528D2" w:rsidRPr="000F2AC1" w:rsidRDefault="005528D2" w:rsidP="003215B8">
            <w:pPr>
              <w:jc w:val="right"/>
              <w:rPr>
                <w:rFonts w:ascii="Garamond" w:hAnsi="Garamond" w:cs="Garamond"/>
              </w:rPr>
            </w:pPr>
            <w:r>
              <w:rPr>
                <w:rFonts w:ascii="Garamond" w:hAnsi="Garamond" w:cs="Garamond"/>
              </w:rPr>
              <w:t>1.541.916</w:t>
            </w:r>
          </w:p>
        </w:tc>
        <w:tc>
          <w:tcPr>
            <w:tcW w:w="1110" w:type="pct"/>
            <w:tcBorders>
              <w:top w:val="nil"/>
              <w:left w:val="nil"/>
              <w:bottom w:val="dotted" w:sz="4" w:space="0" w:color="auto"/>
              <w:right w:val="single" w:sz="8" w:space="0" w:color="auto"/>
            </w:tcBorders>
          </w:tcPr>
          <w:p w:rsidR="005528D2" w:rsidRPr="00F55944" w:rsidRDefault="005528D2" w:rsidP="003215B8">
            <w:pPr>
              <w:jc w:val="right"/>
              <w:rPr>
                <w:rFonts w:ascii="Garamond" w:hAnsi="Garamond" w:cs="Garamond"/>
              </w:rPr>
            </w:pPr>
            <w:r w:rsidRPr="00F55944">
              <w:rPr>
                <w:rFonts w:ascii="Garamond" w:hAnsi="Garamond" w:cs="Garamond"/>
              </w:rPr>
              <w:t>1.626.240</w:t>
            </w:r>
          </w:p>
        </w:tc>
      </w:tr>
      <w:tr w:rsidR="005528D2" w:rsidRPr="00C74648">
        <w:trPr>
          <w:trHeight w:val="342"/>
        </w:trPr>
        <w:tc>
          <w:tcPr>
            <w:tcW w:w="585" w:type="pct"/>
            <w:tcBorders>
              <w:top w:val="nil"/>
              <w:left w:val="single" w:sz="8" w:space="0" w:color="auto"/>
              <w:bottom w:val="dotted" w:sz="4" w:space="0" w:color="auto"/>
              <w:right w:val="single" w:sz="8" w:space="0" w:color="auto"/>
            </w:tcBorders>
            <w:vAlign w:val="bottom"/>
          </w:tcPr>
          <w:p w:rsidR="005528D2" w:rsidRPr="009E2A65" w:rsidRDefault="005528D2" w:rsidP="003215B8">
            <w:pPr>
              <w:jc w:val="center"/>
              <w:rPr>
                <w:rFonts w:ascii="Garamond" w:hAnsi="Garamond" w:cs="Garamond"/>
                <w:lang w:val="ro-RO"/>
              </w:rPr>
            </w:pPr>
            <w:r w:rsidRPr="009E2A65">
              <w:rPr>
                <w:rFonts w:ascii="Garamond" w:hAnsi="Garamond" w:cs="Garamond"/>
                <w:lang w:val="ro-RO"/>
              </w:rPr>
              <w:t>2.1.2</w:t>
            </w:r>
          </w:p>
        </w:tc>
        <w:tc>
          <w:tcPr>
            <w:tcW w:w="2439" w:type="pct"/>
            <w:tcBorders>
              <w:top w:val="nil"/>
              <w:left w:val="nil"/>
              <w:bottom w:val="dotted" w:sz="4" w:space="0" w:color="auto"/>
              <w:right w:val="single" w:sz="8" w:space="0" w:color="auto"/>
            </w:tcBorders>
            <w:vAlign w:val="bottom"/>
          </w:tcPr>
          <w:p w:rsidR="005528D2" w:rsidRPr="009E2A65" w:rsidRDefault="005528D2" w:rsidP="003215B8">
            <w:pPr>
              <w:rPr>
                <w:rFonts w:ascii="Garamond" w:hAnsi="Garamond" w:cs="Garamond"/>
                <w:lang w:val="ro-RO"/>
              </w:rPr>
            </w:pPr>
            <w:r w:rsidRPr="009E2A65">
              <w:rPr>
                <w:rFonts w:ascii="Garamond" w:hAnsi="Garamond" w:cs="Garamond"/>
                <w:sz w:val="22"/>
                <w:szCs w:val="22"/>
                <w:lang w:val="ro-RO"/>
              </w:rPr>
              <w:t xml:space="preserve">     Cheltuieli din alte activitati de exploatare</w:t>
            </w:r>
          </w:p>
        </w:tc>
        <w:tc>
          <w:tcPr>
            <w:tcW w:w="866" w:type="pct"/>
            <w:tcBorders>
              <w:top w:val="nil"/>
              <w:left w:val="nil"/>
              <w:bottom w:val="dotted" w:sz="4" w:space="0" w:color="auto"/>
              <w:right w:val="single" w:sz="8" w:space="0" w:color="auto"/>
            </w:tcBorders>
          </w:tcPr>
          <w:p w:rsidR="005528D2" w:rsidRPr="000F2AC1" w:rsidRDefault="005528D2" w:rsidP="003215B8">
            <w:pPr>
              <w:jc w:val="right"/>
              <w:rPr>
                <w:rFonts w:ascii="Garamond" w:hAnsi="Garamond" w:cs="Garamond"/>
              </w:rPr>
            </w:pPr>
            <w:r>
              <w:rPr>
                <w:rFonts w:ascii="Garamond" w:hAnsi="Garamond" w:cs="Garamond"/>
              </w:rPr>
              <w:t>66.314</w:t>
            </w:r>
          </w:p>
        </w:tc>
        <w:tc>
          <w:tcPr>
            <w:tcW w:w="1110" w:type="pct"/>
            <w:tcBorders>
              <w:top w:val="nil"/>
              <w:left w:val="nil"/>
              <w:bottom w:val="dotted" w:sz="4" w:space="0" w:color="auto"/>
              <w:right w:val="single" w:sz="8" w:space="0" w:color="auto"/>
            </w:tcBorders>
          </w:tcPr>
          <w:p w:rsidR="005528D2" w:rsidRPr="00F55944" w:rsidRDefault="005528D2" w:rsidP="003215B8">
            <w:pPr>
              <w:jc w:val="right"/>
              <w:rPr>
                <w:rFonts w:ascii="Garamond" w:hAnsi="Garamond" w:cs="Garamond"/>
              </w:rPr>
            </w:pPr>
            <w:r w:rsidRPr="00F55944">
              <w:rPr>
                <w:rFonts w:ascii="Garamond" w:hAnsi="Garamond" w:cs="Garamond"/>
              </w:rPr>
              <w:t>215.319</w:t>
            </w:r>
          </w:p>
        </w:tc>
      </w:tr>
      <w:tr w:rsidR="005528D2" w:rsidRPr="00C74648">
        <w:trPr>
          <w:trHeight w:val="312"/>
        </w:trPr>
        <w:tc>
          <w:tcPr>
            <w:tcW w:w="585" w:type="pct"/>
            <w:tcBorders>
              <w:top w:val="nil"/>
              <w:left w:val="single" w:sz="8" w:space="0" w:color="auto"/>
              <w:bottom w:val="dotted" w:sz="4" w:space="0" w:color="auto"/>
              <w:right w:val="single" w:sz="8" w:space="0" w:color="auto"/>
            </w:tcBorders>
            <w:vAlign w:val="bottom"/>
          </w:tcPr>
          <w:p w:rsidR="005528D2" w:rsidRPr="009E2A65" w:rsidRDefault="005528D2" w:rsidP="003215B8">
            <w:pPr>
              <w:jc w:val="center"/>
              <w:rPr>
                <w:rFonts w:ascii="Garamond" w:hAnsi="Garamond" w:cs="Garamond"/>
                <w:lang w:val="ro-RO"/>
              </w:rPr>
            </w:pPr>
            <w:r w:rsidRPr="009E2A65">
              <w:rPr>
                <w:rFonts w:ascii="Garamond" w:hAnsi="Garamond" w:cs="Garamond"/>
                <w:lang w:val="ro-RO"/>
              </w:rPr>
              <w:t>2.2</w:t>
            </w:r>
          </w:p>
        </w:tc>
        <w:tc>
          <w:tcPr>
            <w:tcW w:w="2439" w:type="pct"/>
            <w:tcBorders>
              <w:top w:val="nil"/>
              <w:left w:val="nil"/>
              <w:bottom w:val="dotted" w:sz="4" w:space="0" w:color="auto"/>
              <w:right w:val="single" w:sz="8" w:space="0" w:color="auto"/>
            </w:tcBorders>
            <w:vAlign w:val="bottom"/>
          </w:tcPr>
          <w:p w:rsidR="005528D2" w:rsidRPr="009E2A65" w:rsidRDefault="005528D2" w:rsidP="003215B8">
            <w:pPr>
              <w:rPr>
                <w:rFonts w:ascii="Garamond" w:hAnsi="Garamond" w:cs="Garamond"/>
                <w:lang w:val="ro-RO"/>
              </w:rPr>
            </w:pPr>
            <w:r w:rsidRPr="009E2A65">
              <w:rPr>
                <w:rFonts w:ascii="Garamond" w:hAnsi="Garamond" w:cs="Garamond"/>
                <w:sz w:val="22"/>
                <w:szCs w:val="22"/>
                <w:lang w:val="ro-RO"/>
              </w:rPr>
              <w:t>Cheltuieli financiare</w:t>
            </w:r>
          </w:p>
        </w:tc>
        <w:tc>
          <w:tcPr>
            <w:tcW w:w="866" w:type="pct"/>
            <w:tcBorders>
              <w:top w:val="nil"/>
              <w:left w:val="nil"/>
              <w:bottom w:val="dotted" w:sz="4" w:space="0" w:color="auto"/>
              <w:right w:val="single" w:sz="8" w:space="0" w:color="auto"/>
            </w:tcBorders>
          </w:tcPr>
          <w:p w:rsidR="005528D2" w:rsidRPr="000F2AC1" w:rsidRDefault="005528D2" w:rsidP="003215B8">
            <w:pPr>
              <w:jc w:val="right"/>
              <w:rPr>
                <w:rFonts w:ascii="Garamond" w:hAnsi="Garamond" w:cs="Garamond"/>
              </w:rPr>
            </w:pPr>
            <w:r>
              <w:rPr>
                <w:rFonts w:ascii="Garamond" w:hAnsi="Garamond" w:cs="Garamond"/>
              </w:rPr>
              <w:t>0</w:t>
            </w:r>
          </w:p>
        </w:tc>
        <w:tc>
          <w:tcPr>
            <w:tcW w:w="1110" w:type="pct"/>
            <w:tcBorders>
              <w:top w:val="nil"/>
              <w:left w:val="nil"/>
              <w:bottom w:val="dotted" w:sz="4" w:space="0" w:color="auto"/>
              <w:right w:val="single" w:sz="8" w:space="0" w:color="auto"/>
            </w:tcBorders>
          </w:tcPr>
          <w:p w:rsidR="005528D2" w:rsidRPr="00F55944" w:rsidRDefault="005528D2" w:rsidP="003215B8">
            <w:pPr>
              <w:jc w:val="right"/>
              <w:rPr>
                <w:rFonts w:ascii="Garamond" w:hAnsi="Garamond" w:cs="Garamond"/>
              </w:rPr>
            </w:pPr>
            <w:r w:rsidRPr="00F55944">
              <w:rPr>
                <w:rFonts w:ascii="Garamond" w:hAnsi="Garamond" w:cs="Garamond"/>
              </w:rPr>
              <w:t>707</w:t>
            </w:r>
          </w:p>
        </w:tc>
      </w:tr>
      <w:tr w:rsidR="005528D2" w:rsidRPr="00C74648">
        <w:trPr>
          <w:trHeight w:val="324"/>
        </w:trPr>
        <w:tc>
          <w:tcPr>
            <w:tcW w:w="585" w:type="pct"/>
            <w:tcBorders>
              <w:top w:val="nil"/>
              <w:left w:val="single" w:sz="8" w:space="0" w:color="auto"/>
              <w:bottom w:val="dashed" w:sz="8" w:space="0" w:color="auto"/>
              <w:right w:val="single" w:sz="8" w:space="0" w:color="auto"/>
            </w:tcBorders>
            <w:vAlign w:val="bottom"/>
          </w:tcPr>
          <w:p w:rsidR="005528D2" w:rsidRPr="009E2A65" w:rsidRDefault="005528D2" w:rsidP="003215B8">
            <w:pPr>
              <w:jc w:val="center"/>
              <w:rPr>
                <w:rFonts w:ascii="Garamond" w:hAnsi="Garamond" w:cs="Garamond"/>
                <w:b/>
                <w:bCs/>
                <w:lang w:val="ro-RO"/>
              </w:rPr>
            </w:pPr>
            <w:r w:rsidRPr="009E2A65">
              <w:rPr>
                <w:rFonts w:ascii="Garamond" w:hAnsi="Garamond" w:cs="Garamond"/>
                <w:b/>
                <w:bCs/>
                <w:lang w:val="ro-RO"/>
              </w:rPr>
              <w:t>3</w:t>
            </w:r>
          </w:p>
        </w:tc>
        <w:tc>
          <w:tcPr>
            <w:tcW w:w="2439" w:type="pct"/>
            <w:tcBorders>
              <w:top w:val="nil"/>
              <w:left w:val="nil"/>
              <w:bottom w:val="dashed" w:sz="8" w:space="0" w:color="auto"/>
              <w:right w:val="single" w:sz="8" w:space="0" w:color="auto"/>
            </w:tcBorders>
            <w:vAlign w:val="bottom"/>
          </w:tcPr>
          <w:p w:rsidR="005528D2" w:rsidRPr="009E2A65" w:rsidRDefault="005528D2" w:rsidP="003215B8">
            <w:pPr>
              <w:rPr>
                <w:rFonts w:ascii="Garamond" w:hAnsi="Garamond" w:cs="Garamond"/>
                <w:b/>
                <w:bCs/>
                <w:lang w:val="ro-RO"/>
              </w:rPr>
            </w:pPr>
            <w:r w:rsidRPr="009E2A65">
              <w:rPr>
                <w:rFonts w:ascii="Garamond" w:hAnsi="Garamond" w:cs="Garamond"/>
                <w:b/>
                <w:bCs/>
                <w:sz w:val="22"/>
                <w:szCs w:val="22"/>
                <w:lang w:val="ro-RO"/>
              </w:rPr>
              <w:t>REZULTAT BRUT TOTAL, din care:</w:t>
            </w:r>
          </w:p>
        </w:tc>
        <w:tc>
          <w:tcPr>
            <w:tcW w:w="866" w:type="pct"/>
            <w:tcBorders>
              <w:top w:val="nil"/>
              <w:left w:val="nil"/>
              <w:bottom w:val="dashed" w:sz="8" w:space="0" w:color="auto"/>
              <w:right w:val="single" w:sz="8" w:space="0" w:color="auto"/>
            </w:tcBorders>
          </w:tcPr>
          <w:p w:rsidR="005528D2" w:rsidRPr="000F2AC1" w:rsidRDefault="005528D2" w:rsidP="003215B8">
            <w:pPr>
              <w:jc w:val="right"/>
              <w:rPr>
                <w:rFonts w:ascii="Garamond" w:hAnsi="Garamond" w:cs="Garamond"/>
                <w:b/>
                <w:bCs/>
              </w:rPr>
            </w:pPr>
            <w:r w:rsidRPr="000F2AC1">
              <w:rPr>
                <w:rFonts w:ascii="Garamond" w:hAnsi="Garamond" w:cs="Garamond"/>
                <w:b/>
                <w:bCs/>
              </w:rPr>
              <w:t>651.750</w:t>
            </w:r>
          </w:p>
        </w:tc>
        <w:tc>
          <w:tcPr>
            <w:tcW w:w="1110" w:type="pct"/>
            <w:tcBorders>
              <w:top w:val="nil"/>
              <w:left w:val="nil"/>
              <w:bottom w:val="dashed" w:sz="8" w:space="0" w:color="auto"/>
              <w:right w:val="single" w:sz="8" w:space="0" w:color="auto"/>
            </w:tcBorders>
          </w:tcPr>
          <w:p w:rsidR="005528D2" w:rsidRPr="00F55944" w:rsidRDefault="005528D2" w:rsidP="003215B8">
            <w:pPr>
              <w:jc w:val="right"/>
              <w:rPr>
                <w:rFonts w:ascii="Garamond" w:hAnsi="Garamond" w:cs="Garamond"/>
                <w:b/>
                <w:bCs/>
              </w:rPr>
            </w:pPr>
            <w:r w:rsidRPr="00F55944">
              <w:rPr>
                <w:rFonts w:ascii="Garamond" w:hAnsi="Garamond" w:cs="Garamond"/>
                <w:b/>
                <w:bCs/>
              </w:rPr>
              <w:t>120.007</w:t>
            </w:r>
          </w:p>
        </w:tc>
      </w:tr>
      <w:tr w:rsidR="005528D2" w:rsidRPr="00C74648">
        <w:trPr>
          <w:trHeight w:val="312"/>
        </w:trPr>
        <w:tc>
          <w:tcPr>
            <w:tcW w:w="585" w:type="pct"/>
            <w:tcBorders>
              <w:top w:val="nil"/>
              <w:left w:val="single" w:sz="8" w:space="0" w:color="auto"/>
              <w:bottom w:val="dotted" w:sz="4" w:space="0" w:color="auto"/>
              <w:right w:val="single" w:sz="8" w:space="0" w:color="auto"/>
            </w:tcBorders>
            <w:vAlign w:val="bottom"/>
          </w:tcPr>
          <w:p w:rsidR="005528D2" w:rsidRPr="009E2A65" w:rsidRDefault="005528D2" w:rsidP="003215B8">
            <w:pPr>
              <w:jc w:val="center"/>
              <w:rPr>
                <w:rFonts w:ascii="Garamond" w:hAnsi="Garamond" w:cs="Garamond"/>
                <w:lang w:val="ro-RO"/>
              </w:rPr>
            </w:pPr>
            <w:r w:rsidRPr="009E2A65">
              <w:rPr>
                <w:rFonts w:ascii="Garamond" w:hAnsi="Garamond" w:cs="Garamond"/>
                <w:lang w:val="ro-RO"/>
              </w:rPr>
              <w:t>3.1</w:t>
            </w:r>
          </w:p>
        </w:tc>
        <w:tc>
          <w:tcPr>
            <w:tcW w:w="2439" w:type="pct"/>
            <w:tcBorders>
              <w:top w:val="nil"/>
              <w:left w:val="nil"/>
              <w:bottom w:val="dotted" w:sz="4" w:space="0" w:color="auto"/>
              <w:right w:val="single" w:sz="8" w:space="0" w:color="auto"/>
            </w:tcBorders>
            <w:vAlign w:val="bottom"/>
          </w:tcPr>
          <w:p w:rsidR="005528D2" w:rsidRPr="009E2A65" w:rsidRDefault="005528D2" w:rsidP="003215B8">
            <w:pPr>
              <w:rPr>
                <w:rFonts w:ascii="Garamond" w:hAnsi="Garamond" w:cs="Garamond"/>
                <w:lang w:val="ro-RO"/>
              </w:rPr>
            </w:pPr>
            <w:r w:rsidRPr="009E2A65">
              <w:rPr>
                <w:rFonts w:ascii="Garamond" w:hAnsi="Garamond" w:cs="Garamond"/>
                <w:sz w:val="22"/>
                <w:szCs w:val="22"/>
                <w:lang w:val="ro-RO"/>
              </w:rPr>
              <w:t>Rezultat brut din exploatare,  din care:</w:t>
            </w:r>
          </w:p>
        </w:tc>
        <w:tc>
          <w:tcPr>
            <w:tcW w:w="866" w:type="pct"/>
            <w:tcBorders>
              <w:top w:val="nil"/>
              <w:left w:val="nil"/>
              <w:bottom w:val="dotted" w:sz="4" w:space="0" w:color="auto"/>
              <w:right w:val="single" w:sz="8" w:space="0" w:color="auto"/>
            </w:tcBorders>
          </w:tcPr>
          <w:p w:rsidR="005528D2" w:rsidRPr="000F2AC1" w:rsidRDefault="005528D2" w:rsidP="003215B8">
            <w:pPr>
              <w:jc w:val="right"/>
              <w:rPr>
                <w:rFonts w:ascii="Garamond" w:hAnsi="Garamond" w:cs="Garamond"/>
              </w:rPr>
            </w:pPr>
            <w:r>
              <w:rPr>
                <w:rFonts w:ascii="Garamond" w:hAnsi="Garamond" w:cs="Garamond"/>
              </w:rPr>
              <w:t>642.270</w:t>
            </w:r>
          </w:p>
        </w:tc>
        <w:tc>
          <w:tcPr>
            <w:tcW w:w="1110" w:type="pct"/>
            <w:tcBorders>
              <w:top w:val="nil"/>
              <w:left w:val="nil"/>
              <w:bottom w:val="dotted" w:sz="4" w:space="0" w:color="auto"/>
              <w:right w:val="single" w:sz="8" w:space="0" w:color="auto"/>
            </w:tcBorders>
          </w:tcPr>
          <w:p w:rsidR="005528D2" w:rsidRPr="00F55944" w:rsidRDefault="005528D2" w:rsidP="003215B8">
            <w:pPr>
              <w:jc w:val="right"/>
              <w:rPr>
                <w:rFonts w:ascii="Garamond" w:hAnsi="Garamond" w:cs="Garamond"/>
              </w:rPr>
            </w:pPr>
            <w:r w:rsidRPr="00F55944">
              <w:rPr>
                <w:rFonts w:ascii="Garamond" w:hAnsi="Garamond" w:cs="Garamond"/>
              </w:rPr>
              <w:t>91.771</w:t>
            </w:r>
          </w:p>
        </w:tc>
      </w:tr>
      <w:tr w:rsidR="005528D2" w:rsidRPr="00C74648">
        <w:trPr>
          <w:trHeight w:val="312"/>
        </w:trPr>
        <w:tc>
          <w:tcPr>
            <w:tcW w:w="585" w:type="pct"/>
            <w:tcBorders>
              <w:top w:val="nil"/>
              <w:left w:val="single" w:sz="8" w:space="0" w:color="auto"/>
              <w:bottom w:val="dotted" w:sz="4" w:space="0" w:color="auto"/>
              <w:right w:val="single" w:sz="8" w:space="0" w:color="auto"/>
            </w:tcBorders>
            <w:vAlign w:val="bottom"/>
          </w:tcPr>
          <w:p w:rsidR="005528D2" w:rsidRPr="009E2A65" w:rsidRDefault="005528D2" w:rsidP="003215B8">
            <w:pPr>
              <w:jc w:val="center"/>
              <w:rPr>
                <w:rFonts w:ascii="Garamond" w:hAnsi="Garamond" w:cs="Garamond"/>
                <w:lang w:val="ro-RO"/>
              </w:rPr>
            </w:pPr>
            <w:r w:rsidRPr="009E2A65">
              <w:rPr>
                <w:rFonts w:ascii="Garamond" w:hAnsi="Garamond" w:cs="Garamond"/>
                <w:lang w:val="ro-RO"/>
              </w:rPr>
              <w:t>3.1.1</w:t>
            </w:r>
          </w:p>
        </w:tc>
        <w:tc>
          <w:tcPr>
            <w:tcW w:w="2439" w:type="pct"/>
            <w:tcBorders>
              <w:top w:val="nil"/>
              <w:left w:val="nil"/>
              <w:bottom w:val="dotted" w:sz="4" w:space="0" w:color="auto"/>
              <w:right w:val="single" w:sz="8" w:space="0" w:color="auto"/>
            </w:tcBorders>
            <w:vAlign w:val="bottom"/>
          </w:tcPr>
          <w:p w:rsidR="005528D2" w:rsidRPr="009E2A65" w:rsidRDefault="005528D2" w:rsidP="003215B8">
            <w:pPr>
              <w:rPr>
                <w:rFonts w:ascii="Garamond" w:hAnsi="Garamond" w:cs="Garamond"/>
                <w:lang w:val="ro-RO"/>
              </w:rPr>
            </w:pPr>
            <w:r w:rsidRPr="009E2A65">
              <w:rPr>
                <w:rFonts w:ascii="Garamond" w:hAnsi="Garamond" w:cs="Garamond"/>
                <w:sz w:val="22"/>
                <w:szCs w:val="22"/>
                <w:lang w:val="ro-RO"/>
              </w:rPr>
              <w:t xml:space="preserve">     Rezultat brut al activitătii de bază</w:t>
            </w:r>
          </w:p>
        </w:tc>
        <w:tc>
          <w:tcPr>
            <w:tcW w:w="866" w:type="pct"/>
            <w:tcBorders>
              <w:top w:val="nil"/>
              <w:left w:val="nil"/>
              <w:bottom w:val="dotted" w:sz="4" w:space="0" w:color="auto"/>
              <w:right w:val="single" w:sz="8" w:space="0" w:color="auto"/>
            </w:tcBorders>
          </w:tcPr>
          <w:p w:rsidR="005528D2" w:rsidRPr="000F2AC1" w:rsidRDefault="005528D2" w:rsidP="003215B8">
            <w:pPr>
              <w:jc w:val="right"/>
              <w:rPr>
                <w:rFonts w:ascii="Garamond" w:hAnsi="Garamond" w:cs="Garamond"/>
              </w:rPr>
            </w:pPr>
            <w:r>
              <w:rPr>
                <w:rFonts w:ascii="Garamond" w:hAnsi="Garamond" w:cs="Garamond"/>
              </w:rPr>
              <w:t>8.084</w:t>
            </w:r>
          </w:p>
        </w:tc>
        <w:tc>
          <w:tcPr>
            <w:tcW w:w="1110" w:type="pct"/>
            <w:tcBorders>
              <w:top w:val="nil"/>
              <w:left w:val="nil"/>
              <w:bottom w:val="dotted" w:sz="4" w:space="0" w:color="auto"/>
              <w:right w:val="single" w:sz="8" w:space="0" w:color="auto"/>
            </w:tcBorders>
          </w:tcPr>
          <w:p w:rsidR="005528D2" w:rsidRPr="00F55944" w:rsidRDefault="005528D2" w:rsidP="003215B8">
            <w:pPr>
              <w:jc w:val="right"/>
              <w:rPr>
                <w:rFonts w:ascii="Garamond" w:hAnsi="Garamond" w:cs="Garamond"/>
              </w:rPr>
            </w:pPr>
            <w:r w:rsidRPr="00F55944">
              <w:rPr>
                <w:rFonts w:ascii="Garamond" w:hAnsi="Garamond" w:cs="Garamond"/>
              </w:rPr>
              <w:t>-410.562</w:t>
            </w:r>
          </w:p>
        </w:tc>
      </w:tr>
      <w:tr w:rsidR="005528D2" w:rsidRPr="00C74648">
        <w:trPr>
          <w:trHeight w:val="297"/>
        </w:trPr>
        <w:tc>
          <w:tcPr>
            <w:tcW w:w="585" w:type="pct"/>
            <w:tcBorders>
              <w:top w:val="nil"/>
              <w:left w:val="single" w:sz="8" w:space="0" w:color="auto"/>
              <w:bottom w:val="dotted" w:sz="4" w:space="0" w:color="auto"/>
              <w:right w:val="single" w:sz="8" w:space="0" w:color="auto"/>
            </w:tcBorders>
            <w:vAlign w:val="bottom"/>
          </w:tcPr>
          <w:p w:rsidR="005528D2" w:rsidRPr="009E2A65" w:rsidRDefault="005528D2" w:rsidP="003215B8">
            <w:pPr>
              <w:jc w:val="center"/>
              <w:rPr>
                <w:rFonts w:ascii="Garamond" w:hAnsi="Garamond" w:cs="Garamond"/>
                <w:lang w:val="ro-RO"/>
              </w:rPr>
            </w:pPr>
            <w:r w:rsidRPr="009E2A65">
              <w:rPr>
                <w:rFonts w:ascii="Garamond" w:hAnsi="Garamond" w:cs="Garamond"/>
                <w:lang w:val="ro-RO"/>
              </w:rPr>
              <w:t>3.1.2</w:t>
            </w:r>
          </w:p>
        </w:tc>
        <w:tc>
          <w:tcPr>
            <w:tcW w:w="2439" w:type="pct"/>
            <w:tcBorders>
              <w:top w:val="nil"/>
              <w:left w:val="nil"/>
              <w:bottom w:val="dotted" w:sz="4" w:space="0" w:color="auto"/>
              <w:right w:val="single" w:sz="8" w:space="0" w:color="auto"/>
            </w:tcBorders>
            <w:vAlign w:val="bottom"/>
          </w:tcPr>
          <w:p w:rsidR="005528D2" w:rsidRPr="009E2A65" w:rsidRDefault="005528D2" w:rsidP="003215B8">
            <w:pPr>
              <w:rPr>
                <w:rFonts w:ascii="Garamond" w:hAnsi="Garamond" w:cs="Garamond"/>
                <w:lang w:val="ro-RO"/>
              </w:rPr>
            </w:pPr>
            <w:r w:rsidRPr="009E2A65">
              <w:rPr>
                <w:rFonts w:ascii="Garamond" w:hAnsi="Garamond" w:cs="Garamond"/>
                <w:sz w:val="22"/>
                <w:szCs w:val="22"/>
                <w:lang w:val="ro-RO"/>
              </w:rPr>
              <w:t xml:space="preserve">     Rezultat brut alte activitati de exploatare</w:t>
            </w:r>
          </w:p>
        </w:tc>
        <w:tc>
          <w:tcPr>
            <w:tcW w:w="866" w:type="pct"/>
            <w:tcBorders>
              <w:top w:val="nil"/>
              <w:left w:val="nil"/>
              <w:bottom w:val="dotted" w:sz="4" w:space="0" w:color="auto"/>
              <w:right w:val="single" w:sz="8" w:space="0" w:color="auto"/>
            </w:tcBorders>
          </w:tcPr>
          <w:p w:rsidR="005528D2" w:rsidRPr="000F2AC1" w:rsidRDefault="005528D2" w:rsidP="003215B8">
            <w:pPr>
              <w:jc w:val="right"/>
              <w:rPr>
                <w:rFonts w:ascii="Garamond" w:hAnsi="Garamond" w:cs="Garamond"/>
              </w:rPr>
            </w:pPr>
            <w:r>
              <w:rPr>
                <w:rFonts w:ascii="Garamond" w:hAnsi="Garamond" w:cs="Garamond"/>
              </w:rPr>
              <w:t>634.186</w:t>
            </w:r>
          </w:p>
        </w:tc>
        <w:tc>
          <w:tcPr>
            <w:tcW w:w="1110" w:type="pct"/>
            <w:tcBorders>
              <w:top w:val="nil"/>
              <w:left w:val="nil"/>
              <w:bottom w:val="dotted" w:sz="4" w:space="0" w:color="auto"/>
              <w:right w:val="single" w:sz="8" w:space="0" w:color="auto"/>
            </w:tcBorders>
          </w:tcPr>
          <w:p w:rsidR="005528D2" w:rsidRPr="00F55944" w:rsidRDefault="005528D2" w:rsidP="003215B8">
            <w:pPr>
              <w:jc w:val="right"/>
              <w:rPr>
                <w:rFonts w:ascii="Garamond" w:hAnsi="Garamond" w:cs="Garamond"/>
              </w:rPr>
            </w:pPr>
            <w:r w:rsidRPr="00F55944">
              <w:rPr>
                <w:rFonts w:ascii="Garamond" w:hAnsi="Garamond" w:cs="Garamond"/>
              </w:rPr>
              <w:t>502.333</w:t>
            </w:r>
          </w:p>
        </w:tc>
      </w:tr>
      <w:tr w:rsidR="005528D2" w:rsidRPr="009210AB">
        <w:trPr>
          <w:trHeight w:val="324"/>
        </w:trPr>
        <w:tc>
          <w:tcPr>
            <w:tcW w:w="585" w:type="pct"/>
            <w:tcBorders>
              <w:top w:val="nil"/>
              <w:left w:val="single" w:sz="8" w:space="0" w:color="auto"/>
              <w:bottom w:val="single" w:sz="8" w:space="0" w:color="auto"/>
              <w:right w:val="single" w:sz="8" w:space="0" w:color="auto"/>
            </w:tcBorders>
            <w:vAlign w:val="bottom"/>
          </w:tcPr>
          <w:p w:rsidR="005528D2" w:rsidRPr="009E2A65" w:rsidRDefault="005528D2" w:rsidP="003215B8">
            <w:pPr>
              <w:jc w:val="center"/>
              <w:rPr>
                <w:rFonts w:ascii="Garamond" w:hAnsi="Garamond" w:cs="Garamond"/>
                <w:lang w:val="ro-RO"/>
              </w:rPr>
            </w:pPr>
            <w:r w:rsidRPr="009E2A65">
              <w:rPr>
                <w:rFonts w:ascii="Garamond" w:hAnsi="Garamond" w:cs="Garamond"/>
                <w:lang w:val="ro-RO"/>
              </w:rPr>
              <w:t>3.2</w:t>
            </w:r>
          </w:p>
        </w:tc>
        <w:tc>
          <w:tcPr>
            <w:tcW w:w="2439" w:type="pct"/>
            <w:tcBorders>
              <w:top w:val="nil"/>
              <w:left w:val="nil"/>
              <w:bottom w:val="single" w:sz="8" w:space="0" w:color="auto"/>
              <w:right w:val="single" w:sz="8" w:space="0" w:color="auto"/>
            </w:tcBorders>
            <w:vAlign w:val="bottom"/>
          </w:tcPr>
          <w:p w:rsidR="005528D2" w:rsidRPr="009E2A65" w:rsidRDefault="005528D2" w:rsidP="003215B8">
            <w:pPr>
              <w:rPr>
                <w:rFonts w:ascii="Garamond" w:hAnsi="Garamond" w:cs="Garamond"/>
                <w:lang w:val="ro-RO"/>
              </w:rPr>
            </w:pPr>
            <w:r w:rsidRPr="009E2A65">
              <w:rPr>
                <w:rFonts w:ascii="Garamond" w:hAnsi="Garamond" w:cs="Garamond"/>
                <w:sz w:val="22"/>
                <w:szCs w:val="22"/>
                <w:lang w:val="ro-RO"/>
              </w:rPr>
              <w:t>Rezultatul brut financiar</w:t>
            </w:r>
          </w:p>
        </w:tc>
        <w:tc>
          <w:tcPr>
            <w:tcW w:w="866" w:type="pct"/>
            <w:tcBorders>
              <w:top w:val="nil"/>
              <w:left w:val="nil"/>
              <w:bottom w:val="single" w:sz="8" w:space="0" w:color="auto"/>
              <w:right w:val="single" w:sz="8" w:space="0" w:color="auto"/>
            </w:tcBorders>
          </w:tcPr>
          <w:p w:rsidR="005528D2" w:rsidRPr="000F2AC1" w:rsidRDefault="005528D2" w:rsidP="003215B8">
            <w:pPr>
              <w:jc w:val="right"/>
              <w:rPr>
                <w:rFonts w:ascii="Garamond" w:hAnsi="Garamond" w:cs="Garamond"/>
              </w:rPr>
            </w:pPr>
            <w:r>
              <w:rPr>
                <w:rFonts w:ascii="Garamond" w:hAnsi="Garamond" w:cs="Garamond"/>
              </w:rPr>
              <w:t>9.480</w:t>
            </w:r>
          </w:p>
        </w:tc>
        <w:tc>
          <w:tcPr>
            <w:tcW w:w="1110" w:type="pct"/>
            <w:tcBorders>
              <w:top w:val="nil"/>
              <w:left w:val="nil"/>
              <w:bottom w:val="single" w:sz="8" w:space="0" w:color="auto"/>
              <w:right w:val="single" w:sz="8" w:space="0" w:color="auto"/>
            </w:tcBorders>
          </w:tcPr>
          <w:p w:rsidR="005528D2" w:rsidRPr="00F55944" w:rsidRDefault="005528D2" w:rsidP="003215B8">
            <w:pPr>
              <w:jc w:val="right"/>
              <w:rPr>
                <w:rFonts w:ascii="Garamond" w:hAnsi="Garamond" w:cs="Garamond"/>
              </w:rPr>
            </w:pPr>
            <w:r w:rsidRPr="00F55944">
              <w:rPr>
                <w:rFonts w:ascii="Garamond" w:hAnsi="Garamond" w:cs="Garamond"/>
              </w:rPr>
              <w:t>28.236</w:t>
            </w:r>
          </w:p>
        </w:tc>
      </w:tr>
    </w:tbl>
    <w:p w:rsidR="005528D2" w:rsidRDefault="005528D2" w:rsidP="00391485">
      <w:pPr>
        <w:pStyle w:val="A4"/>
        <w:jc w:val="both"/>
        <w:rPr>
          <w:rFonts w:ascii="Garamond" w:hAnsi="Garamond" w:cs="Garamond"/>
          <w:sz w:val="22"/>
          <w:szCs w:val="22"/>
          <w:lang w:val="ro-RO"/>
        </w:rPr>
      </w:pPr>
    </w:p>
    <w:p w:rsidR="005528D2" w:rsidRPr="009210AB" w:rsidRDefault="005528D2" w:rsidP="00391485">
      <w:pPr>
        <w:pStyle w:val="A4"/>
        <w:jc w:val="both"/>
        <w:rPr>
          <w:rFonts w:ascii="Garamond" w:hAnsi="Garamond" w:cs="Garamond"/>
          <w:sz w:val="22"/>
          <w:szCs w:val="22"/>
          <w:lang w:val="ro-RO"/>
        </w:rPr>
      </w:pPr>
    </w:p>
    <w:p w:rsidR="005528D2" w:rsidRPr="00A52627" w:rsidRDefault="005528D2" w:rsidP="00391485">
      <w:pPr>
        <w:pStyle w:val="A4"/>
        <w:jc w:val="both"/>
        <w:rPr>
          <w:rFonts w:ascii="Garamond" w:hAnsi="Garamond" w:cs="Garamond"/>
          <w:b/>
          <w:bCs/>
          <w:sz w:val="28"/>
          <w:szCs w:val="28"/>
          <w:u w:val="single"/>
          <w:lang w:val="ro-RO"/>
        </w:rPr>
      </w:pPr>
      <w:r w:rsidRPr="00A52627">
        <w:rPr>
          <w:rFonts w:ascii="Garamond" w:hAnsi="Garamond" w:cs="Garamond"/>
          <w:b/>
          <w:bCs/>
          <w:sz w:val="28"/>
          <w:szCs w:val="28"/>
          <w:u w:val="single"/>
          <w:lang w:val="ro-RO"/>
        </w:rPr>
        <w:t xml:space="preserve">NOTA nr.5  Situatia creantelor si datoriilor, </w:t>
      </w:r>
    </w:p>
    <w:p w:rsidR="005528D2" w:rsidRPr="000F6DAB" w:rsidRDefault="005528D2" w:rsidP="00391485">
      <w:pPr>
        <w:pStyle w:val="A4"/>
        <w:ind w:firstLine="720"/>
        <w:jc w:val="both"/>
        <w:rPr>
          <w:rFonts w:ascii="Garamond" w:hAnsi="Garamond" w:cs="Garamond"/>
          <w:b/>
          <w:bCs/>
          <w:sz w:val="14"/>
          <w:szCs w:val="14"/>
          <w:u w:val="single"/>
          <w:lang w:val="ro-RO"/>
        </w:rPr>
      </w:pPr>
    </w:p>
    <w:p w:rsidR="005528D2" w:rsidRPr="00A52627" w:rsidRDefault="005528D2" w:rsidP="00391485">
      <w:pPr>
        <w:pStyle w:val="A4"/>
        <w:ind w:firstLine="720"/>
        <w:jc w:val="both"/>
        <w:rPr>
          <w:rFonts w:ascii="Garamond" w:hAnsi="Garamond" w:cs="Garamond"/>
          <w:b/>
          <w:bCs/>
          <w:sz w:val="28"/>
          <w:szCs w:val="28"/>
          <w:lang w:val="ro-RO"/>
        </w:rPr>
      </w:pPr>
      <w:r w:rsidRPr="00A52627">
        <w:rPr>
          <w:rFonts w:ascii="Garamond" w:hAnsi="Garamond" w:cs="Garamond"/>
          <w:b/>
          <w:bCs/>
          <w:sz w:val="28"/>
          <w:szCs w:val="28"/>
          <w:u w:val="single"/>
          <w:lang w:val="ro-RO"/>
        </w:rPr>
        <w:t>Creante  comerciale si alte creante</w:t>
      </w:r>
    </w:p>
    <w:p w:rsidR="005528D2" w:rsidRPr="00A52627" w:rsidRDefault="005528D2" w:rsidP="00391485">
      <w:pPr>
        <w:pStyle w:val="A4"/>
        <w:ind w:firstLine="720"/>
        <w:jc w:val="both"/>
        <w:rPr>
          <w:rFonts w:ascii="Garamond" w:hAnsi="Garamond" w:cs="Garamond"/>
          <w:sz w:val="10"/>
          <w:szCs w:val="10"/>
          <w:lang w:val="ro-RO"/>
        </w:rPr>
      </w:pPr>
    </w:p>
    <w:p w:rsidR="005528D2" w:rsidRPr="00A52627" w:rsidRDefault="005528D2" w:rsidP="00E7341A">
      <w:pPr>
        <w:pStyle w:val="A4"/>
        <w:jc w:val="center"/>
        <w:rPr>
          <w:rFonts w:ascii="Garamond" w:hAnsi="Garamond" w:cs="Garamond"/>
          <w:lang w:val="ro-RO"/>
        </w:rPr>
      </w:pPr>
      <w:r>
        <w:rPr>
          <w:rFonts w:ascii="Garamond" w:hAnsi="Garamond" w:cs="Garamond"/>
          <w:lang w:val="ro-RO"/>
        </w:rPr>
        <w:t xml:space="preserve">                                                                                                                                     </w:t>
      </w:r>
      <w:r w:rsidRPr="00A52627">
        <w:rPr>
          <w:rFonts w:ascii="Garamond" w:hAnsi="Garamond" w:cs="Garamond"/>
          <w:lang w:val="ro-RO"/>
        </w:rPr>
        <w:t>- lei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703"/>
        <w:gridCol w:w="1703"/>
        <w:gridCol w:w="1793"/>
      </w:tblGrid>
      <w:tr w:rsidR="005528D2" w:rsidRPr="00A52627">
        <w:trPr>
          <w:trHeight w:val="228"/>
        </w:trPr>
        <w:tc>
          <w:tcPr>
            <w:tcW w:w="3369" w:type="dxa"/>
            <w:vMerge w:val="restart"/>
            <w:vAlign w:val="center"/>
          </w:tcPr>
          <w:p w:rsidR="005528D2" w:rsidRPr="00A52627" w:rsidRDefault="005528D2"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Creante </w:t>
            </w:r>
          </w:p>
        </w:tc>
        <w:tc>
          <w:tcPr>
            <w:tcW w:w="1703" w:type="dxa"/>
            <w:vMerge w:val="restart"/>
            <w:vAlign w:val="center"/>
          </w:tcPr>
          <w:p w:rsidR="005528D2" w:rsidRPr="00A52627" w:rsidRDefault="005528D2" w:rsidP="00391485">
            <w:pPr>
              <w:pStyle w:val="A4"/>
              <w:jc w:val="center"/>
              <w:rPr>
                <w:rFonts w:ascii="Garamond" w:hAnsi="Garamond" w:cs="Garamond"/>
                <w:sz w:val="24"/>
                <w:szCs w:val="24"/>
                <w:lang w:val="ro-RO"/>
              </w:rPr>
            </w:pPr>
            <w:r w:rsidRPr="00A52627">
              <w:rPr>
                <w:rFonts w:ascii="Garamond" w:hAnsi="Garamond" w:cs="Garamond"/>
                <w:sz w:val="24"/>
                <w:szCs w:val="24"/>
                <w:lang w:val="ro-RO"/>
              </w:rPr>
              <w:t>Sold  la</w:t>
            </w:r>
          </w:p>
          <w:p w:rsidR="005528D2" w:rsidRPr="00A52627" w:rsidRDefault="005528D2"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 31.12.</w:t>
            </w:r>
            <w:r>
              <w:rPr>
                <w:rFonts w:ascii="Garamond" w:hAnsi="Garamond" w:cs="Garamond"/>
                <w:sz w:val="24"/>
                <w:szCs w:val="24"/>
                <w:lang w:val="ro-RO"/>
              </w:rPr>
              <w:t>2022</w:t>
            </w:r>
          </w:p>
        </w:tc>
        <w:tc>
          <w:tcPr>
            <w:tcW w:w="3496" w:type="dxa"/>
            <w:gridSpan w:val="2"/>
            <w:vAlign w:val="center"/>
          </w:tcPr>
          <w:p w:rsidR="005528D2" w:rsidRPr="00A52627" w:rsidRDefault="005528D2" w:rsidP="00391485">
            <w:pPr>
              <w:pStyle w:val="A4"/>
              <w:jc w:val="center"/>
              <w:rPr>
                <w:rFonts w:ascii="Garamond" w:hAnsi="Garamond" w:cs="Garamond"/>
                <w:sz w:val="24"/>
                <w:szCs w:val="24"/>
                <w:lang w:val="ro-RO"/>
              </w:rPr>
            </w:pPr>
            <w:r w:rsidRPr="00A52627">
              <w:rPr>
                <w:rFonts w:ascii="Garamond" w:hAnsi="Garamond" w:cs="Garamond"/>
                <w:sz w:val="24"/>
                <w:szCs w:val="24"/>
                <w:lang w:val="ro-RO"/>
              </w:rPr>
              <w:t>Termen de lichiditate</w:t>
            </w:r>
          </w:p>
        </w:tc>
      </w:tr>
      <w:tr w:rsidR="005528D2" w:rsidRPr="00A52627">
        <w:trPr>
          <w:trHeight w:val="176"/>
        </w:trPr>
        <w:tc>
          <w:tcPr>
            <w:tcW w:w="3369" w:type="dxa"/>
            <w:vMerge/>
            <w:vAlign w:val="center"/>
          </w:tcPr>
          <w:p w:rsidR="005528D2" w:rsidRPr="00A52627" w:rsidRDefault="005528D2" w:rsidP="00391485">
            <w:pPr>
              <w:pStyle w:val="A4"/>
              <w:jc w:val="center"/>
              <w:rPr>
                <w:rFonts w:ascii="Garamond" w:hAnsi="Garamond" w:cs="Garamond"/>
                <w:sz w:val="24"/>
                <w:szCs w:val="24"/>
                <w:lang w:val="ro-RO"/>
              </w:rPr>
            </w:pPr>
          </w:p>
        </w:tc>
        <w:tc>
          <w:tcPr>
            <w:tcW w:w="1703" w:type="dxa"/>
            <w:vMerge/>
            <w:vAlign w:val="center"/>
          </w:tcPr>
          <w:p w:rsidR="005528D2" w:rsidRPr="00A52627" w:rsidRDefault="005528D2" w:rsidP="00391485">
            <w:pPr>
              <w:pStyle w:val="A4"/>
              <w:jc w:val="center"/>
              <w:rPr>
                <w:rFonts w:ascii="Garamond" w:hAnsi="Garamond" w:cs="Garamond"/>
                <w:sz w:val="24"/>
                <w:szCs w:val="24"/>
                <w:lang w:val="ro-RO"/>
              </w:rPr>
            </w:pPr>
          </w:p>
        </w:tc>
        <w:tc>
          <w:tcPr>
            <w:tcW w:w="1703" w:type="dxa"/>
            <w:vAlign w:val="center"/>
          </w:tcPr>
          <w:p w:rsidR="005528D2" w:rsidRPr="00A52627" w:rsidRDefault="005528D2"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 Sub 1 an    </w:t>
            </w:r>
          </w:p>
        </w:tc>
        <w:tc>
          <w:tcPr>
            <w:tcW w:w="1793" w:type="dxa"/>
            <w:vAlign w:val="center"/>
          </w:tcPr>
          <w:p w:rsidR="005528D2" w:rsidRPr="00A52627" w:rsidRDefault="005528D2" w:rsidP="00391485">
            <w:pPr>
              <w:pStyle w:val="A4"/>
              <w:jc w:val="center"/>
              <w:rPr>
                <w:rFonts w:ascii="Garamond" w:hAnsi="Garamond" w:cs="Garamond"/>
                <w:sz w:val="24"/>
                <w:szCs w:val="24"/>
                <w:lang w:val="ro-RO"/>
              </w:rPr>
            </w:pPr>
            <w:r w:rsidRPr="00A52627">
              <w:rPr>
                <w:rFonts w:ascii="Garamond" w:hAnsi="Garamond" w:cs="Garamond"/>
                <w:sz w:val="24"/>
                <w:szCs w:val="24"/>
                <w:lang w:val="ro-RO"/>
              </w:rPr>
              <w:t>Peste  1 an</w:t>
            </w:r>
          </w:p>
        </w:tc>
      </w:tr>
      <w:tr w:rsidR="005528D2" w:rsidRPr="00A52627">
        <w:tc>
          <w:tcPr>
            <w:tcW w:w="3369" w:type="dxa"/>
          </w:tcPr>
          <w:p w:rsidR="005528D2" w:rsidRPr="00A52627" w:rsidRDefault="005528D2" w:rsidP="003215B8">
            <w:pPr>
              <w:pStyle w:val="A4"/>
              <w:jc w:val="both"/>
              <w:rPr>
                <w:rFonts w:ascii="Garamond" w:hAnsi="Garamond" w:cs="Garamond"/>
                <w:b/>
                <w:bCs/>
                <w:sz w:val="24"/>
                <w:szCs w:val="24"/>
                <w:lang w:val="ro-RO"/>
              </w:rPr>
            </w:pPr>
            <w:bookmarkStart w:id="8" w:name="_Hlk442915835"/>
            <w:r w:rsidRPr="00A52627">
              <w:rPr>
                <w:rFonts w:ascii="Garamond" w:hAnsi="Garamond" w:cs="Garamond"/>
                <w:b/>
                <w:bCs/>
                <w:sz w:val="24"/>
                <w:szCs w:val="24"/>
                <w:lang w:val="ro-RO"/>
              </w:rPr>
              <w:t>Total , din care :</w:t>
            </w:r>
          </w:p>
        </w:tc>
        <w:tc>
          <w:tcPr>
            <w:tcW w:w="1703" w:type="dxa"/>
            <w:vAlign w:val="bottom"/>
          </w:tcPr>
          <w:p w:rsidR="005528D2" w:rsidRDefault="005528D2" w:rsidP="003215B8">
            <w:pPr>
              <w:jc w:val="center"/>
              <w:rPr>
                <w:rFonts w:ascii="Garamond" w:hAnsi="Garamond" w:cs="Garamond"/>
                <w:b/>
                <w:bCs/>
              </w:rPr>
            </w:pPr>
            <w:r>
              <w:rPr>
                <w:rFonts w:ascii="Garamond" w:hAnsi="Garamond" w:cs="Garamond"/>
                <w:b/>
                <w:bCs/>
              </w:rPr>
              <w:t>1.733.617</w:t>
            </w:r>
          </w:p>
        </w:tc>
        <w:tc>
          <w:tcPr>
            <w:tcW w:w="1703" w:type="dxa"/>
            <w:vAlign w:val="bottom"/>
          </w:tcPr>
          <w:p w:rsidR="005528D2" w:rsidRDefault="005528D2" w:rsidP="003215B8">
            <w:pPr>
              <w:jc w:val="center"/>
              <w:rPr>
                <w:rFonts w:ascii="Garamond" w:hAnsi="Garamond" w:cs="Garamond"/>
                <w:b/>
                <w:bCs/>
              </w:rPr>
            </w:pPr>
            <w:r>
              <w:rPr>
                <w:rFonts w:ascii="Garamond" w:hAnsi="Garamond" w:cs="Garamond"/>
                <w:b/>
                <w:bCs/>
              </w:rPr>
              <w:t>1.716.981</w:t>
            </w:r>
          </w:p>
        </w:tc>
        <w:tc>
          <w:tcPr>
            <w:tcW w:w="1793" w:type="dxa"/>
            <w:vAlign w:val="bottom"/>
          </w:tcPr>
          <w:p w:rsidR="005528D2" w:rsidRDefault="005528D2" w:rsidP="003215B8">
            <w:pPr>
              <w:jc w:val="center"/>
              <w:rPr>
                <w:rFonts w:ascii="Garamond" w:hAnsi="Garamond" w:cs="Garamond"/>
                <w:b/>
                <w:bCs/>
              </w:rPr>
            </w:pPr>
            <w:r>
              <w:rPr>
                <w:rFonts w:ascii="Garamond" w:hAnsi="Garamond" w:cs="Garamond"/>
                <w:b/>
                <w:bCs/>
              </w:rPr>
              <w:t>16.636</w:t>
            </w:r>
          </w:p>
        </w:tc>
      </w:tr>
      <w:tr w:rsidR="005528D2" w:rsidRPr="00A52627">
        <w:tc>
          <w:tcPr>
            <w:tcW w:w="3369" w:type="dxa"/>
          </w:tcPr>
          <w:p w:rsidR="005528D2" w:rsidRPr="00A52627" w:rsidRDefault="005528D2" w:rsidP="003215B8">
            <w:pPr>
              <w:pStyle w:val="A4"/>
              <w:jc w:val="both"/>
              <w:rPr>
                <w:rFonts w:ascii="Garamond" w:hAnsi="Garamond" w:cs="Garamond"/>
                <w:sz w:val="24"/>
                <w:szCs w:val="24"/>
                <w:lang w:val="ro-RO"/>
              </w:rPr>
            </w:pPr>
            <w:r w:rsidRPr="00A52627">
              <w:rPr>
                <w:rFonts w:ascii="Garamond" w:hAnsi="Garamond" w:cs="Garamond"/>
                <w:sz w:val="24"/>
                <w:szCs w:val="24"/>
                <w:lang w:val="ro-RO"/>
              </w:rPr>
              <w:t xml:space="preserve">            Creante comerciale nete </w:t>
            </w:r>
          </w:p>
        </w:tc>
        <w:tc>
          <w:tcPr>
            <w:tcW w:w="1703" w:type="dxa"/>
          </w:tcPr>
          <w:p w:rsidR="005528D2" w:rsidRDefault="005528D2" w:rsidP="003215B8">
            <w:pPr>
              <w:jc w:val="center"/>
              <w:rPr>
                <w:rFonts w:ascii="Garamond" w:hAnsi="Garamond" w:cs="Garamond"/>
              </w:rPr>
            </w:pPr>
            <w:r>
              <w:rPr>
                <w:rFonts w:ascii="Garamond" w:hAnsi="Garamond" w:cs="Garamond"/>
              </w:rPr>
              <w:t>467.647</w:t>
            </w:r>
          </w:p>
        </w:tc>
        <w:tc>
          <w:tcPr>
            <w:tcW w:w="1703" w:type="dxa"/>
          </w:tcPr>
          <w:p w:rsidR="005528D2" w:rsidRDefault="005528D2" w:rsidP="003215B8">
            <w:pPr>
              <w:jc w:val="center"/>
              <w:rPr>
                <w:rFonts w:ascii="Garamond" w:hAnsi="Garamond" w:cs="Garamond"/>
              </w:rPr>
            </w:pPr>
            <w:r>
              <w:rPr>
                <w:rFonts w:ascii="Garamond" w:hAnsi="Garamond" w:cs="Garamond"/>
              </w:rPr>
              <w:t>451.011</w:t>
            </w:r>
          </w:p>
        </w:tc>
        <w:tc>
          <w:tcPr>
            <w:tcW w:w="1793" w:type="dxa"/>
          </w:tcPr>
          <w:p w:rsidR="005528D2" w:rsidRDefault="005528D2" w:rsidP="003215B8">
            <w:pPr>
              <w:jc w:val="center"/>
              <w:rPr>
                <w:rFonts w:ascii="Garamond" w:hAnsi="Garamond" w:cs="Garamond"/>
              </w:rPr>
            </w:pPr>
            <w:r>
              <w:rPr>
                <w:rFonts w:ascii="Garamond" w:hAnsi="Garamond" w:cs="Garamond"/>
              </w:rPr>
              <w:t>16.636</w:t>
            </w:r>
          </w:p>
        </w:tc>
      </w:tr>
      <w:tr w:rsidR="005528D2" w:rsidRPr="00A52627">
        <w:tc>
          <w:tcPr>
            <w:tcW w:w="3369" w:type="dxa"/>
          </w:tcPr>
          <w:p w:rsidR="005528D2" w:rsidRPr="00A52627" w:rsidRDefault="005528D2" w:rsidP="003215B8">
            <w:pPr>
              <w:pStyle w:val="A4"/>
              <w:jc w:val="both"/>
              <w:rPr>
                <w:rFonts w:ascii="Garamond" w:hAnsi="Garamond" w:cs="Garamond"/>
                <w:sz w:val="24"/>
                <w:szCs w:val="24"/>
                <w:lang w:val="ro-RO"/>
              </w:rPr>
            </w:pPr>
            <w:r w:rsidRPr="00A52627">
              <w:rPr>
                <w:rFonts w:ascii="Garamond" w:hAnsi="Garamond" w:cs="Garamond"/>
                <w:sz w:val="24"/>
                <w:szCs w:val="24"/>
                <w:lang w:val="ro-RO"/>
              </w:rPr>
              <w:t xml:space="preserve">            Alte creante </w:t>
            </w:r>
          </w:p>
        </w:tc>
        <w:tc>
          <w:tcPr>
            <w:tcW w:w="1703" w:type="dxa"/>
          </w:tcPr>
          <w:p w:rsidR="005528D2" w:rsidRDefault="005528D2" w:rsidP="003215B8">
            <w:pPr>
              <w:jc w:val="center"/>
              <w:rPr>
                <w:rFonts w:ascii="Garamond" w:hAnsi="Garamond" w:cs="Garamond"/>
              </w:rPr>
            </w:pPr>
            <w:r>
              <w:rPr>
                <w:rFonts w:ascii="Garamond" w:hAnsi="Garamond" w:cs="Garamond"/>
              </w:rPr>
              <w:t>1.265.970</w:t>
            </w:r>
          </w:p>
        </w:tc>
        <w:tc>
          <w:tcPr>
            <w:tcW w:w="1703" w:type="dxa"/>
          </w:tcPr>
          <w:p w:rsidR="005528D2" w:rsidRDefault="005528D2" w:rsidP="003215B8">
            <w:pPr>
              <w:jc w:val="center"/>
              <w:rPr>
                <w:rFonts w:ascii="Garamond" w:hAnsi="Garamond" w:cs="Garamond"/>
              </w:rPr>
            </w:pPr>
            <w:r>
              <w:rPr>
                <w:rFonts w:ascii="Garamond" w:hAnsi="Garamond" w:cs="Garamond"/>
              </w:rPr>
              <w:t>1.265.970</w:t>
            </w:r>
          </w:p>
        </w:tc>
        <w:tc>
          <w:tcPr>
            <w:tcW w:w="1793" w:type="dxa"/>
          </w:tcPr>
          <w:p w:rsidR="005528D2" w:rsidRDefault="005528D2" w:rsidP="003215B8">
            <w:pPr>
              <w:jc w:val="center"/>
              <w:rPr>
                <w:rFonts w:ascii="Garamond" w:hAnsi="Garamond" w:cs="Garamond"/>
              </w:rPr>
            </w:pPr>
            <w:r>
              <w:rPr>
                <w:rFonts w:ascii="Garamond" w:hAnsi="Garamond" w:cs="Garamond"/>
              </w:rPr>
              <w:t>-</w:t>
            </w:r>
          </w:p>
        </w:tc>
      </w:tr>
      <w:bookmarkEnd w:id="8"/>
    </w:tbl>
    <w:p w:rsidR="005528D2" w:rsidRPr="00A52627" w:rsidRDefault="005528D2" w:rsidP="00391485">
      <w:pPr>
        <w:pStyle w:val="A4"/>
        <w:jc w:val="both"/>
        <w:rPr>
          <w:rFonts w:ascii="Garamond" w:hAnsi="Garamond" w:cs="Garamond"/>
          <w:sz w:val="10"/>
          <w:szCs w:val="10"/>
          <w:lang w:val="ro-RO"/>
        </w:rPr>
      </w:pPr>
    </w:p>
    <w:p w:rsidR="005528D2" w:rsidRPr="00A52627" w:rsidRDefault="005528D2" w:rsidP="00391485">
      <w:pPr>
        <w:pStyle w:val="A4"/>
        <w:ind w:firstLine="720"/>
        <w:jc w:val="both"/>
        <w:rPr>
          <w:rFonts w:ascii="Garamond" w:hAnsi="Garamond" w:cs="Garamond"/>
          <w:sz w:val="28"/>
          <w:szCs w:val="28"/>
          <w:lang w:val="ro-RO"/>
        </w:rPr>
      </w:pPr>
    </w:p>
    <w:p w:rsidR="005528D2" w:rsidRPr="00A52627" w:rsidRDefault="005528D2" w:rsidP="00391485">
      <w:pPr>
        <w:pStyle w:val="A4"/>
        <w:ind w:firstLine="720"/>
        <w:jc w:val="both"/>
        <w:rPr>
          <w:rFonts w:ascii="Garamond" w:hAnsi="Garamond" w:cs="Garamond"/>
          <w:sz w:val="28"/>
          <w:szCs w:val="28"/>
          <w:lang w:val="ro-RO"/>
        </w:rPr>
      </w:pPr>
      <w:r w:rsidRPr="00A52627">
        <w:rPr>
          <w:rFonts w:ascii="Garamond" w:hAnsi="Garamond" w:cs="Garamond"/>
          <w:sz w:val="28"/>
          <w:szCs w:val="28"/>
          <w:lang w:val="ro-RO"/>
        </w:rPr>
        <w:t>Creantele comerciale cuprind :</w:t>
      </w:r>
    </w:p>
    <w:p w:rsidR="005528D2" w:rsidRPr="00A52627" w:rsidRDefault="005528D2" w:rsidP="00391485">
      <w:pPr>
        <w:pStyle w:val="A4"/>
        <w:jc w:val="both"/>
        <w:rPr>
          <w:rFonts w:ascii="Garamond" w:hAnsi="Garamond" w:cs="Garamond"/>
          <w:lang w:val="ro-RO"/>
        </w:rPr>
      </w:pP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t>- lei -</w:t>
      </w:r>
    </w:p>
    <w:tbl>
      <w:tblPr>
        <w:tblW w:w="387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5"/>
        <w:gridCol w:w="1425"/>
      </w:tblGrid>
      <w:tr w:rsidR="005528D2" w:rsidRPr="00A52627">
        <w:trPr>
          <w:trHeight w:val="711"/>
        </w:trPr>
        <w:tc>
          <w:tcPr>
            <w:tcW w:w="4066" w:type="pct"/>
            <w:vAlign w:val="center"/>
          </w:tcPr>
          <w:p w:rsidR="005528D2" w:rsidRPr="00A52627" w:rsidRDefault="005528D2" w:rsidP="00E7341A">
            <w:pPr>
              <w:pStyle w:val="A4"/>
              <w:jc w:val="center"/>
              <w:rPr>
                <w:rFonts w:ascii="Garamond" w:hAnsi="Garamond" w:cs="Garamond"/>
                <w:b/>
                <w:bCs/>
                <w:sz w:val="24"/>
                <w:szCs w:val="24"/>
                <w:lang w:val="ro-RO"/>
              </w:rPr>
            </w:pPr>
            <w:r w:rsidRPr="00A52627">
              <w:rPr>
                <w:rFonts w:ascii="Garamond" w:hAnsi="Garamond" w:cs="Garamond"/>
                <w:b/>
                <w:bCs/>
                <w:sz w:val="24"/>
                <w:szCs w:val="24"/>
                <w:lang w:val="ro-RO"/>
              </w:rPr>
              <w:t>Descriere</w:t>
            </w:r>
          </w:p>
        </w:tc>
        <w:tc>
          <w:tcPr>
            <w:tcW w:w="934" w:type="pct"/>
            <w:vAlign w:val="center"/>
          </w:tcPr>
          <w:p w:rsidR="005528D2" w:rsidRPr="00A52627" w:rsidRDefault="005528D2" w:rsidP="00E7341A">
            <w:pPr>
              <w:pStyle w:val="A4"/>
              <w:jc w:val="center"/>
              <w:rPr>
                <w:rFonts w:ascii="Garamond" w:hAnsi="Garamond" w:cs="Garamond"/>
                <w:b/>
                <w:bCs/>
                <w:sz w:val="24"/>
                <w:szCs w:val="24"/>
                <w:lang w:val="ro-RO"/>
              </w:rPr>
            </w:pPr>
            <w:r w:rsidRPr="00A52627">
              <w:rPr>
                <w:rFonts w:ascii="Garamond" w:hAnsi="Garamond" w:cs="Garamond"/>
                <w:b/>
                <w:bCs/>
                <w:sz w:val="24"/>
                <w:szCs w:val="24"/>
                <w:lang w:val="ro-RO"/>
              </w:rPr>
              <w:t>Sold la 31.12.</w:t>
            </w:r>
            <w:r>
              <w:rPr>
                <w:rFonts w:ascii="Garamond" w:hAnsi="Garamond" w:cs="Garamond"/>
                <w:b/>
                <w:bCs/>
                <w:sz w:val="24"/>
                <w:szCs w:val="24"/>
                <w:lang w:val="ro-RO"/>
              </w:rPr>
              <w:t>2022</w:t>
            </w:r>
          </w:p>
        </w:tc>
      </w:tr>
      <w:tr w:rsidR="005528D2" w:rsidRPr="00A52627">
        <w:trPr>
          <w:trHeight w:val="273"/>
        </w:trPr>
        <w:tc>
          <w:tcPr>
            <w:tcW w:w="4066" w:type="pct"/>
          </w:tcPr>
          <w:p w:rsidR="005528D2" w:rsidRPr="00A52627" w:rsidRDefault="005528D2" w:rsidP="003215B8">
            <w:pPr>
              <w:pStyle w:val="A4"/>
              <w:jc w:val="both"/>
              <w:rPr>
                <w:rFonts w:ascii="Garamond" w:hAnsi="Garamond" w:cs="Garamond"/>
                <w:sz w:val="24"/>
                <w:szCs w:val="24"/>
                <w:lang w:val="ro-RO"/>
              </w:rPr>
            </w:pPr>
            <w:bookmarkStart w:id="9" w:name="_Hlk442914445"/>
            <w:r w:rsidRPr="00A52627">
              <w:rPr>
                <w:rFonts w:ascii="Garamond" w:hAnsi="Garamond" w:cs="Garamond"/>
                <w:sz w:val="24"/>
                <w:szCs w:val="24"/>
                <w:lang w:val="ro-RO"/>
              </w:rPr>
              <w:t xml:space="preserve">Furnizori – debitori </w:t>
            </w:r>
          </w:p>
        </w:tc>
        <w:tc>
          <w:tcPr>
            <w:tcW w:w="934" w:type="pct"/>
          </w:tcPr>
          <w:p w:rsidR="005528D2" w:rsidRDefault="005528D2" w:rsidP="003215B8">
            <w:pPr>
              <w:jc w:val="center"/>
              <w:rPr>
                <w:rFonts w:ascii="Garamond" w:hAnsi="Garamond" w:cs="Garamond"/>
              </w:rPr>
            </w:pPr>
            <w:r>
              <w:rPr>
                <w:rFonts w:ascii="Garamond" w:hAnsi="Garamond" w:cs="Garamond"/>
              </w:rPr>
              <w:t>0</w:t>
            </w:r>
          </w:p>
        </w:tc>
      </w:tr>
      <w:bookmarkEnd w:id="9"/>
      <w:tr w:rsidR="005528D2" w:rsidRPr="00A52627">
        <w:trPr>
          <w:trHeight w:val="273"/>
        </w:trPr>
        <w:tc>
          <w:tcPr>
            <w:tcW w:w="4066" w:type="pct"/>
          </w:tcPr>
          <w:p w:rsidR="005528D2" w:rsidRPr="00A52627" w:rsidRDefault="005528D2" w:rsidP="003215B8">
            <w:pPr>
              <w:pStyle w:val="A4"/>
              <w:jc w:val="both"/>
              <w:rPr>
                <w:rFonts w:ascii="Garamond" w:hAnsi="Garamond" w:cs="Garamond"/>
                <w:sz w:val="24"/>
                <w:szCs w:val="24"/>
                <w:lang w:val="ro-RO"/>
              </w:rPr>
            </w:pPr>
            <w:r w:rsidRPr="00A52627">
              <w:rPr>
                <w:rFonts w:ascii="Garamond" w:hAnsi="Garamond" w:cs="Garamond"/>
                <w:sz w:val="24"/>
                <w:szCs w:val="24"/>
                <w:lang w:val="ro-RO"/>
              </w:rPr>
              <w:t xml:space="preserve">Clienti curenti </w:t>
            </w:r>
          </w:p>
        </w:tc>
        <w:tc>
          <w:tcPr>
            <w:tcW w:w="934" w:type="pct"/>
          </w:tcPr>
          <w:p w:rsidR="005528D2" w:rsidRDefault="005528D2" w:rsidP="003215B8">
            <w:pPr>
              <w:jc w:val="center"/>
              <w:rPr>
                <w:rFonts w:ascii="Garamond" w:hAnsi="Garamond" w:cs="Garamond"/>
              </w:rPr>
            </w:pPr>
            <w:r>
              <w:rPr>
                <w:rFonts w:ascii="Garamond" w:hAnsi="Garamond" w:cs="Garamond"/>
              </w:rPr>
              <w:t>451.011</w:t>
            </w:r>
          </w:p>
        </w:tc>
      </w:tr>
      <w:tr w:rsidR="005528D2" w:rsidRPr="00A52627">
        <w:trPr>
          <w:trHeight w:val="273"/>
        </w:trPr>
        <w:tc>
          <w:tcPr>
            <w:tcW w:w="4066" w:type="pct"/>
          </w:tcPr>
          <w:p w:rsidR="005528D2" w:rsidRPr="00A52627" w:rsidRDefault="005528D2" w:rsidP="003215B8">
            <w:pPr>
              <w:pStyle w:val="A4"/>
              <w:jc w:val="both"/>
              <w:rPr>
                <w:rFonts w:ascii="Garamond" w:hAnsi="Garamond" w:cs="Garamond"/>
                <w:sz w:val="24"/>
                <w:szCs w:val="24"/>
                <w:lang w:val="ro-RO"/>
              </w:rPr>
            </w:pPr>
            <w:r w:rsidRPr="00A52627">
              <w:rPr>
                <w:rFonts w:ascii="Garamond" w:hAnsi="Garamond" w:cs="Garamond"/>
                <w:sz w:val="24"/>
                <w:szCs w:val="24"/>
                <w:lang w:val="ro-RO"/>
              </w:rPr>
              <w:t xml:space="preserve">Clienti incerti si în litigiu </w:t>
            </w:r>
          </w:p>
        </w:tc>
        <w:tc>
          <w:tcPr>
            <w:tcW w:w="934" w:type="pct"/>
          </w:tcPr>
          <w:p w:rsidR="005528D2" w:rsidRDefault="005528D2" w:rsidP="003215B8">
            <w:pPr>
              <w:jc w:val="center"/>
              <w:rPr>
                <w:rFonts w:ascii="Garamond" w:hAnsi="Garamond" w:cs="Garamond"/>
              </w:rPr>
            </w:pPr>
            <w:r>
              <w:rPr>
                <w:rFonts w:ascii="Garamond" w:hAnsi="Garamond" w:cs="Garamond"/>
              </w:rPr>
              <w:t>241.317</w:t>
            </w:r>
          </w:p>
        </w:tc>
      </w:tr>
      <w:tr w:rsidR="005528D2" w:rsidRPr="00A52627">
        <w:trPr>
          <w:trHeight w:val="273"/>
        </w:trPr>
        <w:tc>
          <w:tcPr>
            <w:tcW w:w="4066" w:type="pct"/>
          </w:tcPr>
          <w:p w:rsidR="005528D2" w:rsidRPr="00A52627" w:rsidRDefault="005528D2" w:rsidP="003215B8">
            <w:pPr>
              <w:pStyle w:val="A4"/>
              <w:jc w:val="both"/>
              <w:rPr>
                <w:rFonts w:ascii="Garamond" w:hAnsi="Garamond" w:cs="Garamond"/>
                <w:sz w:val="24"/>
                <w:szCs w:val="24"/>
                <w:lang w:val="ro-RO"/>
              </w:rPr>
            </w:pPr>
            <w:r w:rsidRPr="00A52627">
              <w:rPr>
                <w:rFonts w:ascii="Garamond" w:hAnsi="Garamond" w:cs="Garamond"/>
                <w:sz w:val="24"/>
                <w:szCs w:val="24"/>
                <w:lang w:val="ro-RO"/>
              </w:rPr>
              <w:t>Clienti facturi de intocmit</w:t>
            </w:r>
          </w:p>
        </w:tc>
        <w:tc>
          <w:tcPr>
            <w:tcW w:w="934" w:type="pct"/>
          </w:tcPr>
          <w:p w:rsidR="005528D2" w:rsidRDefault="005528D2" w:rsidP="003215B8">
            <w:pPr>
              <w:jc w:val="center"/>
              <w:rPr>
                <w:rFonts w:ascii="Garamond" w:hAnsi="Garamond" w:cs="Garamond"/>
              </w:rPr>
            </w:pPr>
            <w:r>
              <w:rPr>
                <w:rFonts w:ascii="Garamond" w:hAnsi="Garamond" w:cs="Garamond"/>
              </w:rPr>
              <w:t>0</w:t>
            </w:r>
          </w:p>
        </w:tc>
      </w:tr>
      <w:tr w:rsidR="005528D2" w:rsidRPr="00A52627">
        <w:trPr>
          <w:trHeight w:val="273"/>
        </w:trPr>
        <w:tc>
          <w:tcPr>
            <w:tcW w:w="4066" w:type="pct"/>
          </w:tcPr>
          <w:p w:rsidR="005528D2" w:rsidRPr="00A52627" w:rsidRDefault="005528D2" w:rsidP="003215B8">
            <w:pPr>
              <w:pStyle w:val="A4"/>
              <w:jc w:val="both"/>
              <w:rPr>
                <w:rFonts w:ascii="Garamond" w:hAnsi="Garamond" w:cs="Garamond"/>
                <w:sz w:val="24"/>
                <w:szCs w:val="24"/>
                <w:lang w:val="ro-RO"/>
              </w:rPr>
            </w:pPr>
            <w:r w:rsidRPr="00A52627">
              <w:rPr>
                <w:rFonts w:ascii="Garamond" w:hAnsi="Garamond" w:cs="Garamond"/>
                <w:sz w:val="24"/>
                <w:szCs w:val="24"/>
                <w:lang w:val="ro-RO"/>
              </w:rPr>
              <w:t xml:space="preserve">Ajustare clienti incerti </w:t>
            </w:r>
          </w:p>
        </w:tc>
        <w:tc>
          <w:tcPr>
            <w:tcW w:w="934" w:type="pct"/>
          </w:tcPr>
          <w:p w:rsidR="005528D2" w:rsidRDefault="005528D2" w:rsidP="003215B8">
            <w:pPr>
              <w:jc w:val="center"/>
              <w:rPr>
                <w:rFonts w:ascii="Garamond" w:hAnsi="Garamond" w:cs="Garamond"/>
              </w:rPr>
            </w:pPr>
            <w:r>
              <w:rPr>
                <w:rFonts w:ascii="Garamond" w:hAnsi="Garamond" w:cs="Garamond"/>
              </w:rPr>
              <w:t>-224.681</w:t>
            </w:r>
          </w:p>
        </w:tc>
      </w:tr>
      <w:tr w:rsidR="005528D2" w:rsidRPr="00A52627">
        <w:trPr>
          <w:trHeight w:val="273"/>
        </w:trPr>
        <w:tc>
          <w:tcPr>
            <w:tcW w:w="4066" w:type="pct"/>
          </w:tcPr>
          <w:p w:rsidR="005528D2" w:rsidRPr="00A52627" w:rsidRDefault="005528D2" w:rsidP="003215B8">
            <w:pPr>
              <w:pStyle w:val="A4"/>
              <w:jc w:val="both"/>
              <w:rPr>
                <w:rFonts w:ascii="Garamond" w:hAnsi="Garamond" w:cs="Garamond"/>
                <w:b/>
                <w:bCs/>
                <w:sz w:val="24"/>
                <w:szCs w:val="24"/>
                <w:lang w:val="ro-RO"/>
              </w:rPr>
            </w:pPr>
            <w:r w:rsidRPr="00A52627">
              <w:rPr>
                <w:rFonts w:ascii="Garamond" w:hAnsi="Garamond" w:cs="Garamond"/>
                <w:b/>
                <w:bCs/>
                <w:sz w:val="24"/>
                <w:szCs w:val="24"/>
                <w:lang w:val="ro-RO"/>
              </w:rPr>
              <w:t xml:space="preserve">Total </w:t>
            </w:r>
          </w:p>
        </w:tc>
        <w:tc>
          <w:tcPr>
            <w:tcW w:w="934" w:type="pct"/>
          </w:tcPr>
          <w:p w:rsidR="005528D2" w:rsidRDefault="005528D2" w:rsidP="003215B8">
            <w:pPr>
              <w:jc w:val="center"/>
              <w:rPr>
                <w:rFonts w:ascii="Garamond" w:hAnsi="Garamond" w:cs="Garamond"/>
                <w:b/>
                <w:bCs/>
              </w:rPr>
            </w:pPr>
            <w:r>
              <w:rPr>
                <w:rFonts w:ascii="Garamond" w:hAnsi="Garamond" w:cs="Garamond"/>
                <w:b/>
                <w:bCs/>
              </w:rPr>
              <w:t>467.647</w:t>
            </w:r>
          </w:p>
        </w:tc>
      </w:tr>
    </w:tbl>
    <w:p w:rsidR="005528D2" w:rsidRPr="00E7341A" w:rsidRDefault="005528D2" w:rsidP="00391485">
      <w:pPr>
        <w:pStyle w:val="A4"/>
        <w:ind w:firstLine="720"/>
        <w:jc w:val="both"/>
        <w:rPr>
          <w:rFonts w:ascii="Garamond" w:hAnsi="Garamond" w:cs="Garamond"/>
          <w:sz w:val="27"/>
          <w:szCs w:val="27"/>
        </w:rPr>
      </w:pPr>
      <w:r w:rsidRPr="00E7341A">
        <w:rPr>
          <w:rFonts w:ascii="Garamond" w:hAnsi="Garamond" w:cs="Garamond"/>
          <w:sz w:val="27"/>
          <w:szCs w:val="27"/>
          <w:lang w:val="ro-RO"/>
        </w:rPr>
        <w:t xml:space="preserve">Societatea înregistrează în anul </w:t>
      </w:r>
      <w:r>
        <w:rPr>
          <w:rFonts w:ascii="Garamond" w:hAnsi="Garamond" w:cs="Garamond"/>
          <w:sz w:val="27"/>
          <w:szCs w:val="27"/>
          <w:lang w:val="ro-RO"/>
        </w:rPr>
        <w:t>2022</w:t>
      </w:r>
      <w:r w:rsidRPr="00E7341A">
        <w:rPr>
          <w:rFonts w:ascii="Garamond" w:hAnsi="Garamond" w:cs="Garamond"/>
          <w:sz w:val="27"/>
          <w:szCs w:val="27"/>
          <w:lang w:val="ro-RO"/>
        </w:rPr>
        <w:t xml:space="preserve"> o diminuare a ajustarilor de </w:t>
      </w:r>
      <w:r>
        <w:rPr>
          <w:rFonts w:ascii="Garamond" w:hAnsi="Garamond" w:cs="Garamond"/>
          <w:sz w:val="27"/>
          <w:szCs w:val="27"/>
          <w:lang w:val="ro-RO"/>
        </w:rPr>
        <w:t>5.265</w:t>
      </w:r>
      <w:r w:rsidRPr="00E7341A">
        <w:rPr>
          <w:rFonts w:ascii="Garamond" w:hAnsi="Garamond" w:cs="Garamond"/>
          <w:sz w:val="27"/>
          <w:szCs w:val="27"/>
          <w:lang w:val="ro-RO"/>
        </w:rPr>
        <w:t xml:space="preserve"> lei pe masura ce creantele clienti s-au incasat.</w:t>
      </w:r>
    </w:p>
    <w:p w:rsidR="005528D2" w:rsidRPr="00A52627" w:rsidRDefault="005528D2" w:rsidP="00391485">
      <w:pPr>
        <w:pStyle w:val="A4"/>
        <w:ind w:firstLine="720"/>
        <w:jc w:val="both"/>
        <w:rPr>
          <w:rFonts w:ascii="Garamond" w:hAnsi="Garamond" w:cs="Garamond"/>
          <w:sz w:val="28"/>
          <w:szCs w:val="28"/>
          <w:lang w:val="ro-RO"/>
        </w:rPr>
      </w:pPr>
    </w:p>
    <w:p w:rsidR="005528D2" w:rsidRPr="00A52627" w:rsidRDefault="005528D2" w:rsidP="00391485">
      <w:pPr>
        <w:pStyle w:val="A4"/>
        <w:jc w:val="both"/>
        <w:rPr>
          <w:rFonts w:ascii="Garamond" w:hAnsi="Garamond" w:cs="Garamond"/>
          <w:b/>
          <w:bCs/>
          <w:sz w:val="28"/>
          <w:szCs w:val="28"/>
          <w:u w:val="single"/>
          <w:lang w:val="ro-RO"/>
        </w:rPr>
      </w:pPr>
      <w:r w:rsidRPr="00A52627">
        <w:rPr>
          <w:rFonts w:ascii="Garamond" w:hAnsi="Garamond" w:cs="Garamond"/>
          <w:b/>
          <w:bCs/>
          <w:sz w:val="28"/>
          <w:szCs w:val="28"/>
          <w:lang w:val="ro-RO"/>
        </w:rPr>
        <w:tab/>
      </w:r>
      <w:r w:rsidRPr="00A52627">
        <w:rPr>
          <w:rFonts w:ascii="Garamond" w:hAnsi="Garamond" w:cs="Garamond"/>
          <w:b/>
          <w:bCs/>
          <w:sz w:val="28"/>
          <w:szCs w:val="28"/>
          <w:u w:val="single"/>
          <w:lang w:val="ro-RO"/>
        </w:rPr>
        <w:t xml:space="preserve">Datorii  comerciale si alte datorii </w:t>
      </w:r>
    </w:p>
    <w:p w:rsidR="005528D2" w:rsidRPr="00A52627" w:rsidRDefault="005528D2" w:rsidP="00391485">
      <w:pPr>
        <w:pStyle w:val="A4"/>
        <w:jc w:val="both"/>
        <w:rPr>
          <w:rFonts w:ascii="Garamond" w:hAnsi="Garamond" w:cs="Garamond"/>
          <w:lang w:val="ro-RO"/>
        </w:rPr>
      </w:pP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t xml:space="preserve">           - lei -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731"/>
        <w:gridCol w:w="1732"/>
        <w:gridCol w:w="1061"/>
        <w:gridCol w:w="1062"/>
      </w:tblGrid>
      <w:tr w:rsidR="005528D2" w:rsidRPr="00A52627">
        <w:trPr>
          <w:trHeight w:val="439"/>
        </w:trPr>
        <w:tc>
          <w:tcPr>
            <w:tcW w:w="2943" w:type="dxa"/>
            <w:vMerge w:val="restart"/>
            <w:vAlign w:val="center"/>
          </w:tcPr>
          <w:p w:rsidR="005528D2" w:rsidRPr="00A52627" w:rsidRDefault="005528D2"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Datorii </w:t>
            </w:r>
          </w:p>
        </w:tc>
        <w:tc>
          <w:tcPr>
            <w:tcW w:w="1731" w:type="dxa"/>
            <w:vMerge w:val="restart"/>
            <w:vAlign w:val="center"/>
          </w:tcPr>
          <w:p w:rsidR="005528D2" w:rsidRPr="00A52627" w:rsidRDefault="005528D2" w:rsidP="00391485">
            <w:pPr>
              <w:pStyle w:val="A4"/>
              <w:jc w:val="center"/>
              <w:rPr>
                <w:rFonts w:ascii="Garamond" w:hAnsi="Garamond" w:cs="Garamond"/>
                <w:sz w:val="24"/>
                <w:szCs w:val="24"/>
                <w:lang w:val="ro-RO"/>
              </w:rPr>
            </w:pPr>
            <w:r w:rsidRPr="00A52627">
              <w:rPr>
                <w:rFonts w:ascii="Garamond" w:hAnsi="Garamond" w:cs="Garamond"/>
                <w:sz w:val="24"/>
                <w:szCs w:val="24"/>
                <w:lang w:val="ro-RO"/>
              </w:rPr>
              <w:t>Sold la</w:t>
            </w:r>
          </w:p>
          <w:p w:rsidR="005528D2" w:rsidRPr="00A52627" w:rsidRDefault="005528D2" w:rsidP="00391485">
            <w:pPr>
              <w:pStyle w:val="A4"/>
              <w:jc w:val="center"/>
              <w:rPr>
                <w:rFonts w:ascii="Garamond" w:hAnsi="Garamond" w:cs="Garamond"/>
                <w:sz w:val="24"/>
                <w:szCs w:val="24"/>
                <w:lang w:val="ro-RO"/>
              </w:rPr>
            </w:pPr>
            <w:r w:rsidRPr="00A52627">
              <w:rPr>
                <w:rFonts w:ascii="Garamond" w:hAnsi="Garamond" w:cs="Garamond"/>
                <w:sz w:val="24"/>
                <w:szCs w:val="24"/>
                <w:lang w:val="ro-RO"/>
              </w:rPr>
              <w:t>31.12.</w:t>
            </w:r>
            <w:r>
              <w:rPr>
                <w:rFonts w:ascii="Garamond" w:hAnsi="Garamond" w:cs="Garamond"/>
                <w:sz w:val="24"/>
                <w:szCs w:val="24"/>
                <w:lang w:val="ro-RO"/>
              </w:rPr>
              <w:t>2022</w:t>
            </w:r>
          </w:p>
        </w:tc>
        <w:tc>
          <w:tcPr>
            <w:tcW w:w="3855" w:type="dxa"/>
            <w:gridSpan w:val="3"/>
            <w:vAlign w:val="center"/>
          </w:tcPr>
          <w:p w:rsidR="005528D2" w:rsidRPr="00A52627" w:rsidRDefault="005528D2" w:rsidP="00391485">
            <w:pPr>
              <w:pStyle w:val="A4"/>
              <w:jc w:val="center"/>
              <w:rPr>
                <w:rFonts w:ascii="Garamond" w:hAnsi="Garamond" w:cs="Garamond"/>
                <w:b/>
                <w:bCs/>
                <w:sz w:val="24"/>
                <w:szCs w:val="24"/>
                <w:lang w:val="ro-RO"/>
              </w:rPr>
            </w:pPr>
            <w:r w:rsidRPr="00A52627">
              <w:rPr>
                <w:rFonts w:ascii="Garamond" w:hAnsi="Garamond" w:cs="Garamond"/>
                <w:sz w:val="24"/>
                <w:szCs w:val="24"/>
                <w:lang w:val="ro-RO"/>
              </w:rPr>
              <w:t>Termen de exigibilitate</w:t>
            </w:r>
          </w:p>
        </w:tc>
      </w:tr>
      <w:tr w:rsidR="005528D2" w:rsidRPr="00A52627">
        <w:trPr>
          <w:trHeight w:val="176"/>
        </w:trPr>
        <w:tc>
          <w:tcPr>
            <w:tcW w:w="2943" w:type="dxa"/>
            <w:vMerge/>
            <w:vAlign w:val="center"/>
          </w:tcPr>
          <w:p w:rsidR="005528D2" w:rsidRPr="00A52627" w:rsidRDefault="005528D2" w:rsidP="00391485">
            <w:pPr>
              <w:pStyle w:val="A4"/>
              <w:jc w:val="center"/>
              <w:rPr>
                <w:rFonts w:ascii="Garamond" w:hAnsi="Garamond" w:cs="Garamond"/>
                <w:sz w:val="24"/>
                <w:szCs w:val="24"/>
                <w:lang w:val="ro-RO"/>
              </w:rPr>
            </w:pPr>
          </w:p>
        </w:tc>
        <w:tc>
          <w:tcPr>
            <w:tcW w:w="1731" w:type="dxa"/>
            <w:vMerge/>
            <w:vAlign w:val="center"/>
          </w:tcPr>
          <w:p w:rsidR="005528D2" w:rsidRPr="00A52627" w:rsidRDefault="005528D2" w:rsidP="00391485">
            <w:pPr>
              <w:pStyle w:val="A4"/>
              <w:jc w:val="center"/>
              <w:rPr>
                <w:rFonts w:ascii="Garamond" w:hAnsi="Garamond" w:cs="Garamond"/>
                <w:sz w:val="24"/>
                <w:szCs w:val="24"/>
                <w:lang w:val="ro-RO"/>
              </w:rPr>
            </w:pPr>
          </w:p>
        </w:tc>
        <w:tc>
          <w:tcPr>
            <w:tcW w:w="1732" w:type="dxa"/>
            <w:vAlign w:val="center"/>
          </w:tcPr>
          <w:p w:rsidR="005528D2" w:rsidRPr="00A52627" w:rsidRDefault="005528D2" w:rsidP="00391485">
            <w:pPr>
              <w:pStyle w:val="A4"/>
              <w:jc w:val="center"/>
              <w:rPr>
                <w:rFonts w:ascii="Garamond" w:hAnsi="Garamond" w:cs="Garamond"/>
                <w:sz w:val="24"/>
                <w:szCs w:val="24"/>
                <w:lang w:val="ro-RO"/>
              </w:rPr>
            </w:pPr>
            <w:r w:rsidRPr="00A52627">
              <w:rPr>
                <w:rFonts w:ascii="Garamond" w:hAnsi="Garamond" w:cs="Garamond"/>
                <w:sz w:val="24"/>
                <w:szCs w:val="24"/>
                <w:lang w:val="ro-RO"/>
              </w:rPr>
              <w:t>Sub 1 an</w:t>
            </w:r>
          </w:p>
        </w:tc>
        <w:tc>
          <w:tcPr>
            <w:tcW w:w="1061" w:type="dxa"/>
            <w:tcBorders>
              <w:top w:val="nil"/>
            </w:tcBorders>
            <w:vAlign w:val="center"/>
          </w:tcPr>
          <w:p w:rsidR="005528D2" w:rsidRPr="00A52627" w:rsidRDefault="005528D2" w:rsidP="00391485">
            <w:pPr>
              <w:pStyle w:val="A4"/>
              <w:jc w:val="center"/>
              <w:rPr>
                <w:rFonts w:ascii="Garamond" w:hAnsi="Garamond" w:cs="Garamond"/>
                <w:sz w:val="24"/>
                <w:szCs w:val="24"/>
                <w:lang w:val="ro-RO"/>
              </w:rPr>
            </w:pPr>
            <w:r w:rsidRPr="00A52627">
              <w:rPr>
                <w:rFonts w:ascii="Garamond" w:hAnsi="Garamond" w:cs="Garamond"/>
                <w:sz w:val="24"/>
                <w:szCs w:val="24"/>
                <w:lang w:val="ro-RO"/>
              </w:rPr>
              <w:t>1- 5 ani</w:t>
            </w:r>
          </w:p>
        </w:tc>
        <w:tc>
          <w:tcPr>
            <w:tcW w:w="1062" w:type="dxa"/>
            <w:tcBorders>
              <w:top w:val="nil"/>
            </w:tcBorders>
            <w:vAlign w:val="center"/>
          </w:tcPr>
          <w:p w:rsidR="005528D2" w:rsidRPr="00A52627" w:rsidRDefault="005528D2" w:rsidP="00391485">
            <w:pPr>
              <w:pStyle w:val="BalloonText"/>
              <w:jc w:val="center"/>
              <w:rPr>
                <w:rFonts w:ascii="Garamond" w:hAnsi="Garamond" w:cs="Garamond"/>
                <w:sz w:val="24"/>
                <w:szCs w:val="24"/>
                <w:lang w:eastAsia="en-US"/>
              </w:rPr>
            </w:pPr>
            <w:r w:rsidRPr="00A52627">
              <w:rPr>
                <w:rFonts w:ascii="Garamond" w:hAnsi="Garamond" w:cs="Garamond"/>
                <w:sz w:val="24"/>
                <w:szCs w:val="24"/>
                <w:lang w:eastAsia="en-US"/>
              </w:rPr>
              <w:t>peste 5 ani</w:t>
            </w:r>
          </w:p>
        </w:tc>
      </w:tr>
      <w:tr w:rsidR="005528D2" w:rsidRPr="00A52627">
        <w:tc>
          <w:tcPr>
            <w:tcW w:w="2943" w:type="dxa"/>
          </w:tcPr>
          <w:p w:rsidR="005528D2" w:rsidRPr="00A52627" w:rsidRDefault="005528D2" w:rsidP="003215B8">
            <w:pPr>
              <w:pStyle w:val="A4"/>
              <w:jc w:val="both"/>
              <w:rPr>
                <w:rFonts w:ascii="Garamond" w:hAnsi="Garamond" w:cs="Garamond"/>
                <w:b/>
                <w:bCs/>
                <w:sz w:val="24"/>
                <w:szCs w:val="24"/>
                <w:lang w:val="ro-RO"/>
              </w:rPr>
            </w:pPr>
            <w:r w:rsidRPr="00A52627">
              <w:rPr>
                <w:rFonts w:ascii="Garamond" w:hAnsi="Garamond" w:cs="Garamond"/>
                <w:b/>
                <w:bCs/>
                <w:sz w:val="24"/>
                <w:szCs w:val="24"/>
                <w:lang w:val="ro-RO"/>
              </w:rPr>
              <w:t xml:space="preserve">Total, din care : </w:t>
            </w:r>
          </w:p>
        </w:tc>
        <w:tc>
          <w:tcPr>
            <w:tcW w:w="1731" w:type="dxa"/>
            <w:vAlign w:val="bottom"/>
          </w:tcPr>
          <w:p w:rsidR="005528D2" w:rsidRDefault="005528D2" w:rsidP="003215B8">
            <w:pPr>
              <w:jc w:val="center"/>
              <w:rPr>
                <w:rFonts w:ascii="Garamond" w:hAnsi="Garamond" w:cs="Garamond"/>
                <w:b/>
                <w:bCs/>
              </w:rPr>
            </w:pPr>
            <w:r>
              <w:rPr>
                <w:rFonts w:ascii="Garamond" w:hAnsi="Garamond" w:cs="Garamond"/>
                <w:b/>
                <w:bCs/>
              </w:rPr>
              <w:t>264.305</w:t>
            </w:r>
          </w:p>
        </w:tc>
        <w:tc>
          <w:tcPr>
            <w:tcW w:w="1732" w:type="dxa"/>
            <w:vAlign w:val="bottom"/>
          </w:tcPr>
          <w:p w:rsidR="005528D2" w:rsidRDefault="005528D2" w:rsidP="003215B8">
            <w:pPr>
              <w:jc w:val="center"/>
              <w:rPr>
                <w:rFonts w:ascii="Garamond" w:hAnsi="Garamond" w:cs="Garamond"/>
                <w:b/>
                <w:bCs/>
              </w:rPr>
            </w:pPr>
            <w:r>
              <w:rPr>
                <w:rFonts w:ascii="Garamond" w:hAnsi="Garamond" w:cs="Garamond"/>
                <w:b/>
                <w:bCs/>
              </w:rPr>
              <w:t>221.822</w:t>
            </w:r>
          </w:p>
        </w:tc>
        <w:tc>
          <w:tcPr>
            <w:tcW w:w="1061" w:type="dxa"/>
            <w:vAlign w:val="bottom"/>
          </w:tcPr>
          <w:p w:rsidR="005528D2" w:rsidRDefault="005528D2" w:rsidP="003215B8">
            <w:pPr>
              <w:jc w:val="center"/>
              <w:rPr>
                <w:rFonts w:ascii="Garamond" w:hAnsi="Garamond" w:cs="Garamond"/>
                <w:b/>
                <w:bCs/>
              </w:rPr>
            </w:pPr>
            <w:r>
              <w:rPr>
                <w:rFonts w:ascii="Garamond" w:hAnsi="Garamond" w:cs="Garamond"/>
                <w:b/>
                <w:bCs/>
              </w:rPr>
              <w:t>42.483</w:t>
            </w:r>
          </w:p>
        </w:tc>
        <w:tc>
          <w:tcPr>
            <w:tcW w:w="1062" w:type="dxa"/>
            <w:vAlign w:val="bottom"/>
          </w:tcPr>
          <w:p w:rsidR="005528D2" w:rsidRDefault="005528D2" w:rsidP="003215B8">
            <w:pPr>
              <w:jc w:val="center"/>
              <w:rPr>
                <w:rFonts w:ascii="Garamond" w:hAnsi="Garamond" w:cs="Garamond"/>
                <w:b/>
                <w:bCs/>
              </w:rPr>
            </w:pPr>
            <w:r>
              <w:rPr>
                <w:rFonts w:ascii="Garamond" w:hAnsi="Garamond" w:cs="Garamond"/>
                <w:b/>
                <w:bCs/>
              </w:rPr>
              <w:t>-</w:t>
            </w:r>
          </w:p>
        </w:tc>
      </w:tr>
      <w:tr w:rsidR="005528D2" w:rsidRPr="00A52627">
        <w:tc>
          <w:tcPr>
            <w:tcW w:w="2943" w:type="dxa"/>
          </w:tcPr>
          <w:p w:rsidR="005528D2" w:rsidRPr="00A52627" w:rsidRDefault="005528D2" w:rsidP="003215B8">
            <w:pPr>
              <w:pStyle w:val="A4"/>
              <w:rPr>
                <w:rFonts w:ascii="Garamond" w:hAnsi="Garamond" w:cs="Garamond"/>
                <w:sz w:val="24"/>
                <w:szCs w:val="24"/>
                <w:lang w:val="ro-RO"/>
              </w:rPr>
            </w:pPr>
            <w:r w:rsidRPr="00A52627">
              <w:rPr>
                <w:rFonts w:ascii="Garamond" w:hAnsi="Garamond" w:cs="Garamond"/>
                <w:sz w:val="24"/>
                <w:szCs w:val="24"/>
                <w:lang w:val="ro-RO"/>
              </w:rPr>
              <w:t xml:space="preserve">Datorii comerciale </w:t>
            </w:r>
          </w:p>
        </w:tc>
        <w:tc>
          <w:tcPr>
            <w:tcW w:w="1731" w:type="dxa"/>
            <w:vAlign w:val="bottom"/>
          </w:tcPr>
          <w:p w:rsidR="005528D2" w:rsidRDefault="005528D2" w:rsidP="003215B8">
            <w:pPr>
              <w:jc w:val="center"/>
              <w:rPr>
                <w:rFonts w:ascii="Garamond" w:hAnsi="Garamond" w:cs="Garamond"/>
              </w:rPr>
            </w:pPr>
            <w:r>
              <w:rPr>
                <w:rFonts w:ascii="Garamond" w:hAnsi="Garamond" w:cs="Garamond"/>
              </w:rPr>
              <w:t>34.811</w:t>
            </w:r>
          </w:p>
        </w:tc>
        <w:tc>
          <w:tcPr>
            <w:tcW w:w="1732" w:type="dxa"/>
            <w:vAlign w:val="bottom"/>
          </w:tcPr>
          <w:p w:rsidR="005528D2" w:rsidRDefault="005528D2" w:rsidP="003215B8">
            <w:pPr>
              <w:jc w:val="center"/>
              <w:rPr>
                <w:rFonts w:ascii="Garamond" w:hAnsi="Garamond" w:cs="Garamond"/>
              </w:rPr>
            </w:pPr>
            <w:r>
              <w:rPr>
                <w:rFonts w:ascii="Garamond" w:hAnsi="Garamond" w:cs="Garamond"/>
              </w:rPr>
              <w:t>34.811</w:t>
            </w:r>
          </w:p>
        </w:tc>
        <w:tc>
          <w:tcPr>
            <w:tcW w:w="1061" w:type="dxa"/>
            <w:vAlign w:val="bottom"/>
          </w:tcPr>
          <w:p w:rsidR="005528D2" w:rsidRDefault="005528D2" w:rsidP="003215B8">
            <w:pPr>
              <w:jc w:val="center"/>
              <w:rPr>
                <w:rFonts w:ascii="Garamond" w:hAnsi="Garamond" w:cs="Garamond"/>
              </w:rPr>
            </w:pPr>
            <w:r>
              <w:rPr>
                <w:rFonts w:ascii="Garamond" w:hAnsi="Garamond" w:cs="Garamond"/>
              </w:rPr>
              <w:t>-</w:t>
            </w:r>
          </w:p>
        </w:tc>
        <w:tc>
          <w:tcPr>
            <w:tcW w:w="1062" w:type="dxa"/>
            <w:vAlign w:val="bottom"/>
          </w:tcPr>
          <w:p w:rsidR="005528D2" w:rsidRDefault="005528D2" w:rsidP="003215B8">
            <w:pPr>
              <w:jc w:val="center"/>
              <w:rPr>
                <w:rFonts w:ascii="Garamond" w:hAnsi="Garamond" w:cs="Garamond"/>
              </w:rPr>
            </w:pPr>
            <w:r>
              <w:rPr>
                <w:rFonts w:ascii="Garamond" w:hAnsi="Garamond" w:cs="Garamond"/>
              </w:rPr>
              <w:t>-</w:t>
            </w:r>
          </w:p>
        </w:tc>
      </w:tr>
      <w:tr w:rsidR="005528D2" w:rsidRPr="00A52627">
        <w:tc>
          <w:tcPr>
            <w:tcW w:w="2943" w:type="dxa"/>
          </w:tcPr>
          <w:p w:rsidR="005528D2" w:rsidRPr="00A52627" w:rsidRDefault="005528D2" w:rsidP="003215B8">
            <w:pPr>
              <w:pStyle w:val="A4"/>
              <w:rPr>
                <w:rFonts w:ascii="Garamond" w:hAnsi="Garamond" w:cs="Garamond"/>
                <w:sz w:val="24"/>
                <w:szCs w:val="24"/>
                <w:lang w:val="ro-RO"/>
              </w:rPr>
            </w:pPr>
            <w:r w:rsidRPr="00A52627">
              <w:rPr>
                <w:rFonts w:ascii="Garamond" w:hAnsi="Garamond" w:cs="Garamond"/>
                <w:sz w:val="24"/>
                <w:szCs w:val="24"/>
                <w:lang w:val="ro-RO"/>
              </w:rPr>
              <w:t xml:space="preserve">Alte datorii </w:t>
            </w:r>
          </w:p>
        </w:tc>
        <w:tc>
          <w:tcPr>
            <w:tcW w:w="1731" w:type="dxa"/>
            <w:vAlign w:val="bottom"/>
          </w:tcPr>
          <w:p w:rsidR="005528D2" w:rsidRDefault="005528D2" w:rsidP="003215B8">
            <w:pPr>
              <w:jc w:val="center"/>
              <w:rPr>
                <w:rFonts w:ascii="Garamond" w:hAnsi="Garamond" w:cs="Garamond"/>
              </w:rPr>
            </w:pPr>
            <w:r>
              <w:rPr>
                <w:rFonts w:ascii="Garamond" w:hAnsi="Garamond" w:cs="Garamond"/>
              </w:rPr>
              <w:t>229.494</w:t>
            </w:r>
          </w:p>
        </w:tc>
        <w:tc>
          <w:tcPr>
            <w:tcW w:w="1732" w:type="dxa"/>
            <w:vAlign w:val="bottom"/>
          </w:tcPr>
          <w:p w:rsidR="005528D2" w:rsidRDefault="005528D2" w:rsidP="003215B8">
            <w:pPr>
              <w:jc w:val="center"/>
              <w:rPr>
                <w:rFonts w:ascii="Garamond" w:hAnsi="Garamond" w:cs="Garamond"/>
              </w:rPr>
            </w:pPr>
            <w:r>
              <w:rPr>
                <w:rFonts w:ascii="Garamond" w:hAnsi="Garamond" w:cs="Garamond"/>
              </w:rPr>
              <w:t>187.011</w:t>
            </w:r>
          </w:p>
        </w:tc>
        <w:tc>
          <w:tcPr>
            <w:tcW w:w="1061" w:type="dxa"/>
            <w:vAlign w:val="bottom"/>
          </w:tcPr>
          <w:p w:rsidR="005528D2" w:rsidRDefault="005528D2" w:rsidP="003215B8">
            <w:pPr>
              <w:jc w:val="center"/>
              <w:rPr>
                <w:rFonts w:ascii="Garamond" w:hAnsi="Garamond" w:cs="Garamond"/>
              </w:rPr>
            </w:pPr>
            <w:r>
              <w:rPr>
                <w:rFonts w:ascii="Garamond" w:hAnsi="Garamond" w:cs="Garamond"/>
              </w:rPr>
              <w:t>42.483</w:t>
            </w:r>
          </w:p>
        </w:tc>
        <w:tc>
          <w:tcPr>
            <w:tcW w:w="1062" w:type="dxa"/>
            <w:vAlign w:val="bottom"/>
          </w:tcPr>
          <w:p w:rsidR="005528D2" w:rsidRDefault="005528D2" w:rsidP="003215B8">
            <w:pPr>
              <w:jc w:val="center"/>
              <w:rPr>
                <w:rFonts w:ascii="Garamond" w:hAnsi="Garamond" w:cs="Garamond"/>
              </w:rPr>
            </w:pPr>
            <w:r>
              <w:rPr>
                <w:rFonts w:ascii="Garamond" w:hAnsi="Garamond" w:cs="Garamond"/>
              </w:rPr>
              <w:t>-</w:t>
            </w:r>
          </w:p>
        </w:tc>
      </w:tr>
    </w:tbl>
    <w:p w:rsidR="005528D2" w:rsidRPr="00A52627" w:rsidRDefault="005528D2" w:rsidP="00391485">
      <w:pPr>
        <w:pStyle w:val="A4"/>
        <w:ind w:left="720"/>
        <w:jc w:val="both"/>
        <w:rPr>
          <w:rFonts w:ascii="Garamond" w:hAnsi="Garamond" w:cs="Garamond"/>
          <w:sz w:val="10"/>
          <w:szCs w:val="10"/>
          <w:lang w:val="ro-RO"/>
        </w:rPr>
      </w:pPr>
    </w:p>
    <w:p w:rsidR="005528D2" w:rsidRPr="00A52627" w:rsidRDefault="005528D2" w:rsidP="00E7341A">
      <w:pPr>
        <w:pStyle w:val="A4"/>
        <w:jc w:val="both"/>
        <w:rPr>
          <w:rFonts w:ascii="Garamond" w:hAnsi="Garamond" w:cs="Garamond"/>
          <w:sz w:val="28"/>
          <w:szCs w:val="28"/>
          <w:lang w:val="ro-RO"/>
        </w:rPr>
      </w:pPr>
      <w:r w:rsidRPr="00A52627">
        <w:rPr>
          <w:rFonts w:ascii="Garamond" w:hAnsi="Garamond" w:cs="Garamond"/>
          <w:sz w:val="28"/>
          <w:szCs w:val="28"/>
          <w:lang w:val="ro-RO"/>
        </w:rPr>
        <w:tab/>
        <w:t xml:space="preserve">Datoriile comerciale cuprind : </w:t>
      </w:r>
    </w:p>
    <w:p w:rsidR="005528D2" w:rsidRPr="00A52627" w:rsidRDefault="005528D2" w:rsidP="00391485">
      <w:pPr>
        <w:pStyle w:val="A4"/>
        <w:jc w:val="both"/>
        <w:rPr>
          <w:rFonts w:ascii="Garamond" w:hAnsi="Garamond" w:cs="Garamond"/>
          <w:lang w:val="ro-RO"/>
        </w:rPr>
      </w:pP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t>- lei -</w:t>
      </w:r>
      <w:r w:rsidRPr="00A52627">
        <w:rPr>
          <w:rFonts w:ascii="Garamond" w:hAnsi="Garamond" w:cs="Garamond"/>
          <w:sz w:val="26"/>
          <w:szCs w:val="26"/>
          <w:lang w:val="ro-RO"/>
        </w:rPr>
        <w:tab/>
      </w:r>
    </w:p>
    <w:tbl>
      <w:tblPr>
        <w:tblW w:w="5460" w:type="dxa"/>
        <w:jc w:val="center"/>
        <w:tblLook w:val="0000"/>
      </w:tblPr>
      <w:tblGrid>
        <w:gridCol w:w="3598"/>
        <w:gridCol w:w="1862"/>
      </w:tblGrid>
      <w:tr w:rsidR="005528D2" w:rsidRPr="00A52627">
        <w:trPr>
          <w:trHeight w:val="270"/>
          <w:tblHeader/>
          <w:jc w:val="center"/>
        </w:trPr>
        <w:tc>
          <w:tcPr>
            <w:tcW w:w="3598" w:type="dxa"/>
            <w:tcBorders>
              <w:top w:val="single" w:sz="8" w:space="0" w:color="auto"/>
              <w:left w:val="single" w:sz="8" w:space="0" w:color="auto"/>
              <w:bottom w:val="single" w:sz="8" w:space="0" w:color="auto"/>
              <w:right w:val="single" w:sz="8" w:space="0" w:color="auto"/>
            </w:tcBorders>
            <w:vAlign w:val="center"/>
          </w:tcPr>
          <w:p w:rsidR="005528D2" w:rsidRPr="00A52627" w:rsidRDefault="005528D2" w:rsidP="00E7341A">
            <w:pPr>
              <w:jc w:val="center"/>
              <w:rPr>
                <w:rFonts w:ascii="Garamond" w:hAnsi="Garamond" w:cs="Garamond"/>
                <w:b/>
                <w:bCs/>
                <w:lang w:val="ro-RO"/>
              </w:rPr>
            </w:pPr>
            <w:r w:rsidRPr="00A52627">
              <w:rPr>
                <w:rFonts w:ascii="Garamond" w:hAnsi="Garamond" w:cs="Garamond"/>
                <w:b/>
                <w:bCs/>
                <w:lang w:val="ro-RO"/>
              </w:rPr>
              <w:t>Descriere</w:t>
            </w:r>
          </w:p>
        </w:tc>
        <w:tc>
          <w:tcPr>
            <w:tcW w:w="1862" w:type="dxa"/>
            <w:tcBorders>
              <w:top w:val="single" w:sz="8" w:space="0" w:color="auto"/>
              <w:left w:val="nil"/>
              <w:bottom w:val="single" w:sz="8" w:space="0" w:color="auto"/>
              <w:right w:val="single" w:sz="8" w:space="0" w:color="auto"/>
            </w:tcBorders>
            <w:vAlign w:val="center"/>
          </w:tcPr>
          <w:p w:rsidR="005528D2" w:rsidRPr="00A52627" w:rsidRDefault="005528D2" w:rsidP="00E7341A">
            <w:pPr>
              <w:jc w:val="center"/>
              <w:rPr>
                <w:rFonts w:ascii="Garamond" w:hAnsi="Garamond" w:cs="Garamond"/>
                <w:b/>
                <w:bCs/>
                <w:lang w:val="ro-RO"/>
              </w:rPr>
            </w:pPr>
            <w:r w:rsidRPr="00A52627">
              <w:rPr>
                <w:rFonts w:ascii="Garamond" w:hAnsi="Garamond" w:cs="Garamond"/>
                <w:b/>
                <w:bCs/>
                <w:lang w:val="ro-RO"/>
              </w:rPr>
              <w:t>Sold la 31.12.</w:t>
            </w:r>
            <w:r>
              <w:rPr>
                <w:rFonts w:ascii="Garamond" w:hAnsi="Garamond" w:cs="Garamond"/>
                <w:b/>
                <w:bCs/>
                <w:lang w:val="ro-RO"/>
              </w:rPr>
              <w:t>2022</w:t>
            </w:r>
          </w:p>
        </w:tc>
      </w:tr>
      <w:tr w:rsidR="005528D2" w:rsidRPr="00A52627">
        <w:trPr>
          <w:trHeight w:val="270"/>
          <w:jc w:val="center"/>
        </w:trPr>
        <w:tc>
          <w:tcPr>
            <w:tcW w:w="3598" w:type="dxa"/>
            <w:tcBorders>
              <w:top w:val="nil"/>
              <w:left w:val="single" w:sz="8" w:space="0" w:color="auto"/>
              <w:bottom w:val="single" w:sz="8" w:space="0" w:color="auto"/>
              <w:right w:val="single" w:sz="8" w:space="0" w:color="auto"/>
            </w:tcBorders>
          </w:tcPr>
          <w:p w:rsidR="005528D2" w:rsidRDefault="005528D2" w:rsidP="003215B8">
            <w:pPr>
              <w:rPr>
                <w:rFonts w:ascii="Garamond" w:hAnsi="Garamond" w:cs="Garamond"/>
              </w:rPr>
            </w:pPr>
            <w:r>
              <w:rPr>
                <w:rFonts w:ascii="Garamond" w:hAnsi="Garamond" w:cs="Garamond"/>
              </w:rPr>
              <w:t>Avansuri incasate in contul comenzilor</w:t>
            </w:r>
          </w:p>
        </w:tc>
        <w:tc>
          <w:tcPr>
            <w:tcW w:w="1862" w:type="dxa"/>
            <w:tcBorders>
              <w:top w:val="nil"/>
              <w:left w:val="nil"/>
              <w:bottom w:val="single" w:sz="8" w:space="0" w:color="auto"/>
              <w:right w:val="single" w:sz="8" w:space="0" w:color="auto"/>
            </w:tcBorders>
          </w:tcPr>
          <w:p w:rsidR="005528D2" w:rsidRDefault="005528D2" w:rsidP="003215B8">
            <w:pPr>
              <w:jc w:val="center"/>
              <w:rPr>
                <w:rFonts w:ascii="Garamond" w:hAnsi="Garamond" w:cs="Garamond"/>
              </w:rPr>
            </w:pPr>
            <w:r>
              <w:rPr>
                <w:rFonts w:ascii="Garamond" w:hAnsi="Garamond" w:cs="Garamond"/>
              </w:rPr>
              <w:t>0</w:t>
            </w:r>
          </w:p>
        </w:tc>
      </w:tr>
      <w:tr w:rsidR="005528D2" w:rsidRPr="00A52627">
        <w:trPr>
          <w:trHeight w:val="270"/>
          <w:jc w:val="center"/>
        </w:trPr>
        <w:tc>
          <w:tcPr>
            <w:tcW w:w="3598" w:type="dxa"/>
            <w:tcBorders>
              <w:top w:val="nil"/>
              <w:left w:val="single" w:sz="8" w:space="0" w:color="auto"/>
              <w:bottom w:val="single" w:sz="8" w:space="0" w:color="auto"/>
              <w:right w:val="single" w:sz="8" w:space="0" w:color="auto"/>
            </w:tcBorders>
          </w:tcPr>
          <w:p w:rsidR="005528D2" w:rsidRDefault="005528D2" w:rsidP="003215B8">
            <w:pPr>
              <w:jc w:val="both"/>
              <w:rPr>
                <w:rFonts w:ascii="Garamond" w:hAnsi="Garamond" w:cs="Garamond"/>
              </w:rPr>
            </w:pPr>
            <w:r>
              <w:rPr>
                <w:rFonts w:ascii="Garamond" w:hAnsi="Garamond" w:cs="Garamond"/>
              </w:rPr>
              <w:t xml:space="preserve">Furnizori </w:t>
            </w:r>
          </w:p>
        </w:tc>
        <w:tc>
          <w:tcPr>
            <w:tcW w:w="1862" w:type="dxa"/>
            <w:tcBorders>
              <w:top w:val="nil"/>
              <w:left w:val="nil"/>
              <w:bottom w:val="single" w:sz="8" w:space="0" w:color="auto"/>
              <w:right w:val="single" w:sz="8" w:space="0" w:color="auto"/>
            </w:tcBorders>
          </w:tcPr>
          <w:p w:rsidR="005528D2" w:rsidRDefault="005528D2" w:rsidP="003215B8">
            <w:pPr>
              <w:jc w:val="center"/>
              <w:rPr>
                <w:rFonts w:ascii="Garamond" w:hAnsi="Garamond" w:cs="Garamond"/>
              </w:rPr>
            </w:pPr>
            <w:r>
              <w:rPr>
                <w:rFonts w:ascii="Garamond" w:hAnsi="Garamond" w:cs="Garamond"/>
              </w:rPr>
              <w:t>34.811</w:t>
            </w:r>
          </w:p>
        </w:tc>
      </w:tr>
      <w:tr w:rsidR="005528D2" w:rsidRPr="00A52627">
        <w:trPr>
          <w:trHeight w:val="270"/>
          <w:jc w:val="center"/>
        </w:trPr>
        <w:tc>
          <w:tcPr>
            <w:tcW w:w="3598" w:type="dxa"/>
            <w:tcBorders>
              <w:top w:val="nil"/>
              <w:left w:val="single" w:sz="8" w:space="0" w:color="auto"/>
              <w:bottom w:val="single" w:sz="8" w:space="0" w:color="auto"/>
              <w:right w:val="single" w:sz="8" w:space="0" w:color="auto"/>
            </w:tcBorders>
          </w:tcPr>
          <w:p w:rsidR="005528D2" w:rsidRDefault="005528D2" w:rsidP="003215B8">
            <w:pPr>
              <w:jc w:val="both"/>
              <w:rPr>
                <w:rFonts w:ascii="Garamond" w:hAnsi="Garamond" w:cs="Garamond"/>
              </w:rPr>
            </w:pPr>
            <w:r>
              <w:rPr>
                <w:rFonts w:ascii="Garamond" w:hAnsi="Garamond" w:cs="Garamond"/>
              </w:rPr>
              <w:t xml:space="preserve">Furnizori  de imobilizãri </w:t>
            </w:r>
          </w:p>
        </w:tc>
        <w:tc>
          <w:tcPr>
            <w:tcW w:w="1862" w:type="dxa"/>
            <w:tcBorders>
              <w:top w:val="nil"/>
              <w:left w:val="nil"/>
              <w:bottom w:val="single" w:sz="8" w:space="0" w:color="auto"/>
              <w:right w:val="single" w:sz="8" w:space="0" w:color="auto"/>
            </w:tcBorders>
          </w:tcPr>
          <w:p w:rsidR="005528D2" w:rsidRDefault="005528D2" w:rsidP="003215B8">
            <w:pPr>
              <w:jc w:val="center"/>
              <w:rPr>
                <w:rFonts w:ascii="Garamond" w:hAnsi="Garamond" w:cs="Garamond"/>
              </w:rPr>
            </w:pPr>
            <w:r>
              <w:rPr>
                <w:rFonts w:ascii="Garamond" w:hAnsi="Garamond" w:cs="Garamond"/>
              </w:rPr>
              <w:t>0</w:t>
            </w:r>
          </w:p>
        </w:tc>
      </w:tr>
      <w:tr w:rsidR="005528D2" w:rsidRPr="00A52627">
        <w:trPr>
          <w:trHeight w:val="332"/>
          <w:jc w:val="center"/>
        </w:trPr>
        <w:tc>
          <w:tcPr>
            <w:tcW w:w="3598" w:type="dxa"/>
            <w:tcBorders>
              <w:top w:val="nil"/>
              <w:left w:val="single" w:sz="8" w:space="0" w:color="auto"/>
              <w:bottom w:val="single" w:sz="8" w:space="0" w:color="auto"/>
              <w:right w:val="single" w:sz="8" w:space="0" w:color="auto"/>
            </w:tcBorders>
          </w:tcPr>
          <w:p w:rsidR="005528D2" w:rsidRDefault="005528D2" w:rsidP="003215B8">
            <w:pPr>
              <w:jc w:val="both"/>
              <w:rPr>
                <w:rFonts w:ascii="Garamond" w:hAnsi="Garamond" w:cs="Garamond"/>
              </w:rPr>
            </w:pPr>
            <w:r>
              <w:rPr>
                <w:rFonts w:ascii="Garamond" w:hAnsi="Garamond" w:cs="Garamond"/>
              </w:rPr>
              <w:t>Furnizori  facturi nesosite</w:t>
            </w:r>
          </w:p>
        </w:tc>
        <w:tc>
          <w:tcPr>
            <w:tcW w:w="1862" w:type="dxa"/>
            <w:tcBorders>
              <w:top w:val="nil"/>
              <w:left w:val="nil"/>
              <w:bottom w:val="single" w:sz="8" w:space="0" w:color="auto"/>
              <w:right w:val="single" w:sz="8" w:space="0" w:color="auto"/>
            </w:tcBorders>
          </w:tcPr>
          <w:p w:rsidR="005528D2" w:rsidRDefault="005528D2" w:rsidP="003215B8">
            <w:pPr>
              <w:jc w:val="center"/>
              <w:rPr>
                <w:rFonts w:ascii="Garamond" w:hAnsi="Garamond" w:cs="Garamond"/>
              </w:rPr>
            </w:pPr>
            <w:r>
              <w:rPr>
                <w:rFonts w:ascii="Garamond" w:hAnsi="Garamond" w:cs="Garamond"/>
              </w:rPr>
              <w:t>0</w:t>
            </w:r>
          </w:p>
        </w:tc>
      </w:tr>
      <w:tr w:rsidR="005528D2" w:rsidRPr="00A52627">
        <w:trPr>
          <w:trHeight w:val="270"/>
          <w:jc w:val="center"/>
        </w:trPr>
        <w:tc>
          <w:tcPr>
            <w:tcW w:w="3598" w:type="dxa"/>
            <w:tcBorders>
              <w:top w:val="nil"/>
              <w:left w:val="single" w:sz="8" w:space="0" w:color="auto"/>
              <w:bottom w:val="single" w:sz="8" w:space="0" w:color="auto"/>
              <w:right w:val="single" w:sz="8" w:space="0" w:color="auto"/>
            </w:tcBorders>
          </w:tcPr>
          <w:p w:rsidR="005528D2" w:rsidRDefault="005528D2" w:rsidP="003215B8">
            <w:pPr>
              <w:jc w:val="both"/>
              <w:rPr>
                <w:rFonts w:ascii="Garamond" w:hAnsi="Garamond" w:cs="Garamond"/>
                <w:b/>
                <w:bCs/>
              </w:rPr>
            </w:pPr>
            <w:r>
              <w:rPr>
                <w:rFonts w:ascii="Garamond" w:hAnsi="Garamond" w:cs="Garamond"/>
                <w:b/>
                <w:bCs/>
              </w:rPr>
              <w:t xml:space="preserve">Total </w:t>
            </w:r>
          </w:p>
        </w:tc>
        <w:tc>
          <w:tcPr>
            <w:tcW w:w="1862" w:type="dxa"/>
            <w:tcBorders>
              <w:top w:val="nil"/>
              <w:left w:val="nil"/>
              <w:bottom w:val="single" w:sz="8" w:space="0" w:color="auto"/>
              <w:right w:val="single" w:sz="8" w:space="0" w:color="auto"/>
            </w:tcBorders>
          </w:tcPr>
          <w:p w:rsidR="005528D2" w:rsidRDefault="005528D2" w:rsidP="003215B8">
            <w:pPr>
              <w:jc w:val="center"/>
              <w:rPr>
                <w:rFonts w:ascii="Garamond" w:hAnsi="Garamond" w:cs="Garamond"/>
                <w:b/>
                <w:bCs/>
              </w:rPr>
            </w:pPr>
            <w:r>
              <w:rPr>
                <w:rFonts w:ascii="Garamond" w:hAnsi="Garamond" w:cs="Garamond"/>
                <w:b/>
                <w:bCs/>
              </w:rPr>
              <w:t>34.811</w:t>
            </w:r>
          </w:p>
        </w:tc>
      </w:tr>
    </w:tbl>
    <w:p w:rsidR="005528D2" w:rsidRPr="000F6DAB" w:rsidRDefault="005528D2" w:rsidP="00391485">
      <w:pPr>
        <w:pStyle w:val="A4"/>
        <w:ind w:firstLine="720"/>
        <w:jc w:val="both"/>
        <w:rPr>
          <w:rFonts w:ascii="Garamond" w:hAnsi="Garamond" w:cs="Garamond"/>
          <w:sz w:val="16"/>
          <w:szCs w:val="16"/>
          <w:lang w:val="ro-RO"/>
        </w:rPr>
      </w:pPr>
    </w:p>
    <w:p w:rsidR="005528D2" w:rsidRPr="00A52627" w:rsidRDefault="005528D2" w:rsidP="00391485">
      <w:pPr>
        <w:pStyle w:val="A4"/>
        <w:ind w:firstLine="720"/>
        <w:jc w:val="both"/>
        <w:rPr>
          <w:rFonts w:ascii="Garamond" w:hAnsi="Garamond" w:cs="Garamond"/>
          <w:sz w:val="28"/>
          <w:szCs w:val="28"/>
          <w:lang w:val="ro-RO"/>
        </w:rPr>
      </w:pPr>
      <w:r w:rsidRPr="00A52627">
        <w:rPr>
          <w:rFonts w:ascii="Garamond" w:hAnsi="Garamond" w:cs="Garamond"/>
          <w:sz w:val="28"/>
          <w:szCs w:val="28"/>
          <w:lang w:val="ro-RO"/>
        </w:rPr>
        <w:t>Alte datorii cuprind :</w:t>
      </w:r>
    </w:p>
    <w:p w:rsidR="005528D2" w:rsidRPr="00A52627" w:rsidRDefault="005528D2" w:rsidP="00391485">
      <w:pPr>
        <w:pStyle w:val="A4"/>
        <w:jc w:val="center"/>
        <w:rPr>
          <w:rFonts w:ascii="Garamond" w:hAnsi="Garamond" w:cs="Garamond"/>
          <w:lang w:val="ro-RO"/>
        </w:rPr>
      </w:pPr>
      <w:r w:rsidRPr="00A52627">
        <w:rPr>
          <w:rFonts w:ascii="Garamond" w:hAnsi="Garamond" w:cs="Garamond"/>
          <w:sz w:val="10"/>
          <w:szCs w:val="10"/>
          <w:lang w:val="ro-RO"/>
        </w:rPr>
        <w:tab/>
      </w:r>
      <w:r w:rsidRPr="00A52627">
        <w:rPr>
          <w:rFonts w:ascii="Garamond" w:hAnsi="Garamond" w:cs="Garamond"/>
          <w:sz w:val="10"/>
          <w:szCs w:val="10"/>
          <w:lang w:val="ro-RO"/>
        </w:rPr>
        <w:tab/>
      </w:r>
      <w:r w:rsidRPr="00A52627">
        <w:rPr>
          <w:rFonts w:ascii="Garamond" w:hAnsi="Garamond" w:cs="Garamond"/>
          <w:sz w:val="10"/>
          <w:szCs w:val="10"/>
          <w:lang w:val="ro-RO"/>
        </w:rPr>
        <w:tab/>
      </w:r>
      <w:r w:rsidRPr="00A52627">
        <w:rPr>
          <w:rFonts w:ascii="Garamond" w:hAnsi="Garamond" w:cs="Garamond"/>
          <w:lang w:val="ro-RO"/>
        </w:rPr>
        <w:tab/>
        <w:t xml:space="preserve">                                                                      - lei- </w:t>
      </w:r>
    </w:p>
    <w:tbl>
      <w:tblPr>
        <w:tblW w:w="0" w:type="auto"/>
        <w:jc w:val="center"/>
        <w:tblLook w:val="0000"/>
      </w:tblPr>
      <w:tblGrid>
        <w:gridCol w:w="5028"/>
        <w:gridCol w:w="1946"/>
      </w:tblGrid>
      <w:tr w:rsidR="005528D2" w:rsidRPr="00A52627">
        <w:trPr>
          <w:trHeight w:val="395"/>
          <w:jc w:val="center"/>
        </w:trPr>
        <w:tc>
          <w:tcPr>
            <w:tcW w:w="0" w:type="auto"/>
            <w:tcBorders>
              <w:top w:val="single" w:sz="8" w:space="0" w:color="auto"/>
              <w:left w:val="single" w:sz="8" w:space="0" w:color="auto"/>
              <w:bottom w:val="single" w:sz="8" w:space="0" w:color="auto"/>
              <w:right w:val="single" w:sz="8" w:space="0" w:color="auto"/>
            </w:tcBorders>
            <w:vAlign w:val="center"/>
          </w:tcPr>
          <w:p w:rsidR="005528D2" w:rsidRPr="000F6DAB" w:rsidRDefault="005528D2" w:rsidP="00E7341A">
            <w:pPr>
              <w:jc w:val="center"/>
              <w:rPr>
                <w:rFonts w:ascii="Garamond" w:hAnsi="Garamond" w:cs="Garamond"/>
                <w:b/>
                <w:bCs/>
                <w:lang w:val="ro-RO"/>
              </w:rPr>
            </w:pPr>
            <w:r w:rsidRPr="000F6DAB">
              <w:rPr>
                <w:rFonts w:ascii="Garamond" w:hAnsi="Garamond" w:cs="Garamond"/>
                <w:b/>
                <w:bCs/>
                <w:lang w:val="ro-RO"/>
              </w:rPr>
              <w:t>Descriere</w:t>
            </w:r>
          </w:p>
        </w:tc>
        <w:tc>
          <w:tcPr>
            <w:tcW w:w="0" w:type="auto"/>
            <w:tcBorders>
              <w:top w:val="single" w:sz="8" w:space="0" w:color="auto"/>
              <w:left w:val="nil"/>
              <w:bottom w:val="single" w:sz="8" w:space="0" w:color="auto"/>
              <w:right w:val="single" w:sz="8" w:space="0" w:color="auto"/>
            </w:tcBorders>
            <w:vAlign w:val="center"/>
          </w:tcPr>
          <w:p w:rsidR="005528D2" w:rsidRPr="000F6DAB" w:rsidRDefault="005528D2" w:rsidP="00E7341A">
            <w:pPr>
              <w:jc w:val="center"/>
              <w:rPr>
                <w:rFonts w:ascii="Garamond" w:hAnsi="Garamond" w:cs="Garamond"/>
                <w:b/>
                <w:bCs/>
                <w:lang w:val="ro-RO"/>
              </w:rPr>
            </w:pPr>
            <w:r w:rsidRPr="000F6DAB">
              <w:rPr>
                <w:rFonts w:ascii="Garamond" w:hAnsi="Garamond" w:cs="Garamond"/>
                <w:b/>
                <w:bCs/>
                <w:lang w:val="ro-RO"/>
              </w:rPr>
              <w:t>Sold la 31.12.</w:t>
            </w:r>
            <w:r>
              <w:rPr>
                <w:rFonts w:ascii="Garamond" w:hAnsi="Garamond" w:cs="Garamond"/>
                <w:b/>
                <w:bCs/>
                <w:lang w:val="ro-RO"/>
              </w:rPr>
              <w:t>2022</w:t>
            </w:r>
          </w:p>
        </w:tc>
      </w:tr>
      <w:tr w:rsidR="005528D2" w:rsidRPr="00A52627">
        <w:trPr>
          <w:trHeight w:val="188"/>
          <w:jc w:val="center"/>
        </w:trPr>
        <w:tc>
          <w:tcPr>
            <w:tcW w:w="0" w:type="auto"/>
            <w:tcBorders>
              <w:top w:val="nil"/>
              <w:left w:val="single" w:sz="8" w:space="0" w:color="auto"/>
              <w:bottom w:val="single" w:sz="8" w:space="0" w:color="auto"/>
              <w:right w:val="single" w:sz="8" w:space="0" w:color="auto"/>
            </w:tcBorders>
          </w:tcPr>
          <w:p w:rsidR="005528D2" w:rsidRPr="00A52627" w:rsidRDefault="005528D2" w:rsidP="003215B8">
            <w:pPr>
              <w:rPr>
                <w:rFonts w:ascii="Garamond" w:hAnsi="Garamond" w:cs="Garamond"/>
                <w:lang w:val="ro-RO"/>
              </w:rPr>
            </w:pPr>
            <w:r w:rsidRPr="00A52627">
              <w:rPr>
                <w:rFonts w:ascii="Garamond" w:hAnsi="Garamond" w:cs="Garamond"/>
                <w:lang w:val="ro-RO"/>
              </w:rPr>
              <w:t xml:space="preserve">Datorii în legătură cu personalul </w:t>
            </w:r>
          </w:p>
        </w:tc>
        <w:tc>
          <w:tcPr>
            <w:tcW w:w="0" w:type="auto"/>
            <w:tcBorders>
              <w:top w:val="nil"/>
              <w:left w:val="nil"/>
              <w:bottom w:val="single" w:sz="8" w:space="0" w:color="auto"/>
              <w:right w:val="single" w:sz="8" w:space="0" w:color="auto"/>
            </w:tcBorders>
          </w:tcPr>
          <w:p w:rsidR="005528D2" w:rsidRDefault="005528D2" w:rsidP="003215B8">
            <w:pPr>
              <w:jc w:val="center"/>
              <w:rPr>
                <w:rFonts w:ascii="Garamond" w:hAnsi="Garamond" w:cs="Garamond"/>
              </w:rPr>
            </w:pPr>
            <w:r>
              <w:rPr>
                <w:rFonts w:ascii="Garamond" w:hAnsi="Garamond" w:cs="Garamond"/>
              </w:rPr>
              <w:t>6.970</w:t>
            </w:r>
          </w:p>
        </w:tc>
      </w:tr>
      <w:tr w:rsidR="005528D2" w:rsidRPr="00A52627">
        <w:trPr>
          <w:trHeight w:val="80"/>
          <w:jc w:val="center"/>
        </w:trPr>
        <w:tc>
          <w:tcPr>
            <w:tcW w:w="0" w:type="auto"/>
            <w:tcBorders>
              <w:top w:val="nil"/>
              <w:left w:val="single" w:sz="8" w:space="0" w:color="auto"/>
              <w:bottom w:val="single" w:sz="8" w:space="0" w:color="auto"/>
              <w:right w:val="single" w:sz="8" w:space="0" w:color="auto"/>
            </w:tcBorders>
          </w:tcPr>
          <w:p w:rsidR="005528D2" w:rsidRPr="00A52627" w:rsidRDefault="005528D2" w:rsidP="003215B8">
            <w:pPr>
              <w:rPr>
                <w:rFonts w:ascii="Garamond" w:hAnsi="Garamond" w:cs="Garamond"/>
                <w:lang w:val="ro-RO"/>
              </w:rPr>
            </w:pPr>
            <w:r w:rsidRPr="00A52627">
              <w:rPr>
                <w:rFonts w:ascii="Garamond" w:hAnsi="Garamond" w:cs="Garamond"/>
                <w:lang w:val="ro-RO"/>
              </w:rPr>
              <w:t>Contributii la fondul pt. asigur</w:t>
            </w:r>
            <w:r w:rsidRPr="001C0203">
              <w:rPr>
                <w:rFonts w:ascii="Garamond" w:hAnsi="Garamond" w:cs="Garamond"/>
                <w:lang w:val="ro-RO"/>
              </w:rPr>
              <w:t>ă</w:t>
            </w:r>
            <w:r w:rsidRPr="00A52627">
              <w:rPr>
                <w:rFonts w:ascii="Garamond" w:hAnsi="Garamond" w:cs="Garamond"/>
                <w:lang w:val="ro-RO"/>
              </w:rPr>
              <w:t xml:space="preserve">ri sociale </w:t>
            </w:r>
          </w:p>
        </w:tc>
        <w:tc>
          <w:tcPr>
            <w:tcW w:w="0" w:type="auto"/>
            <w:tcBorders>
              <w:top w:val="nil"/>
              <w:left w:val="nil"/>
              <w:bottom w:val="single" w:sz="8" w:space="0" w:color="auto"/>
              <w:right w:val="single" w:sz="8" w:space="0" w:color="auto"/>
            </w:tcBorders>
          </w:tcPr>
          <w:p w:rsidR="005528D2" w:rsidRDefault="005528D2" w:rsidP="003215B8">
            <w:pPr>
              <w:jc w:val="center"/>
              <w:rPr>
                <w:rFonts w:ascii="Garamond" w:hAnsi="Garamond" w:cs="Garamond"/>
              </w:rPr>
            </w:pPr>
            <w:r>
              <w:rPr>
                <w:rFonts w:ascii="Garamond" w:hAnsi="Garamond" w:cs="Garamond"/>
              </w:rPr>
              <w:t>12.321</w:t>
            </w:r>
          </w:p>
        </w:tc>
      </w:tr>
      <w:tr w:rsidR="005528D2" w:rsidRPr="00A52627">
        <w:trPr>
          <w:trHeight w:val="152"/>
          <w:jc w:val="center"/>
        </w:trPr>
        <w:tc>
          <w:tcPr>
            <w:tcW w:w="0" w:type="auto"/>
            <w:tcBorders>
              <w:top w:val="nil"/>
              <w:left w:val="single" w:sz="8" w:space="0" w:color="auto"/>
              <w:bottom w:val="single" w:sz="8" w:space="0" w:color="auto"/>
              <w:right w:val="single" w:sz="8" w:space="0" w:color="auto"/>
            </w:tcBorders>
          </w:tcPr>
          <w:p w:rsidR="005528D2" w:rsidRPr="00A52627" w:rsidRDefault="005528D2" w:rsidP="003215B8">
            <w:pPr>
              <w:rPr>
                <w:rFonts w:ascii="Garamond" w:hAnsi="Garamond" w:cs="Garamond"/>
                <w:lang w:val="ro-RO"/>
              </w:rPr>
            </w:pPr>
            <w:r w:rsidRPr="00A52627">
              <w:rPr>
                <w:rFonts w:ascii="Garamond" w:hAnsi="Garamond" w:cs="Garamond"/>
                <w:lang w:val="ro-RO"/>
              </w:rPr>
              <w:t>Contributii la fondul pt. asigur</w:t>
            </w:r>
            <w:r w:rsidRPr="001C0203">
              <w:rPr>
                <w:rFonts w:ascii="Garamond" w:hAnsi="Garamond" w:cs="Garamond"/>
                <w:lang w:val="ro-RO"/>
              </w:rPr>
              <w:t>ă</w:t>
            </w:r>
            <w:r w:rsidRPr="00A52627">
              <w:rPr>
                <w:rFonts w:ascii="Garamond" w:hAnsi="Garamond" w:cs="Garamond"/>
                <w:lang w:val="ro-RO"/>
              </w:rPr>
              <w:t>ri sociale de sanatate</w:t>
            </w:r>
          </w:p>
        </w:tc>
        <w:tc>
          <w:tcPr>
            <w:tcW w:w="0" w:type="auto"/>
            <w:tcBorders>
              <w:top w:val="nil"/>
              <w:left w:val="nil"/>
              <w:bottom w:val="single" w:sz="8" w:space="0" w:color="auto"/>
              <w:right w:val="single" w:sz="8" w:space="0" w:color="auto"/>
            </w:tcBorders>
          </w:tcPr>
          <w:p w:rsidR="005528D2" w:rsidRDefault="005528D2" w:rsidP="003215B8">
            <w:pPr>
              <w:jc w:val="center"/>
              <w:rPr>
                <w:rFonts w:ascii="Garamond" w:hAnsi="Garamond" w:cs="Garamond"/>
              </w:rPr>
            </w:pPr>
            <w:r>
              <w:rPr>
                <w:rFonts w:ascii="Garamond" w:hAnsi="Garamond" w:cs="Garamond"/>
              </w:rPr>
              <w:t>4.926</w:t>
            </w:r>
          </w:p>
        </w:tc>
      </w:tr>
      <w:tr w:rsidR="005528D2" w:rsidRPr="00A52627">
        <w:trPr>
          <w:trHeight w:val="215"/>
          <w:jc w:val="center"/>
        </w:trPr>
        <w:tc>
          <w:tcPr>
            <w:tcW w:w="0" w:type="auto"/>
            <w:tcBorders>
              <w:top w:val="nil"/>
              <w:left w:val="single" w:sz="8" w:space="0" w:color="auto"/>
              <w:bottom w:val="single" w:sz="8" w:space="0" w:color="auto"/>
              <w:right w:val="single" w:sz="8" w:space="0" w:color="auto"/>
            </w:tcBorders>
          </w:tcPr>
          <w:p w:rsidR="005528D2" w:rsidRPr="00A52627" w:rsidRDefault="005528D2" w:rsidP="003215B8">
            <w:pPr>
              <w:rPr>
                <w:rFonts w:ascii="Garamond" w:hAnsi="Garamond" w:cs="Garamond"/>
                <w:lang w:val="ro-RO"/>
              </w:rPr>
            </w:pPr>
            <w:r>
              <w:rPr>
                <w:rFonts w:ascii="Garamond" w:hAnsi="Garamond" w:cs="Garamond"/>
                <w:lang w:val="ro-RO"/>
              </w:rPr>
              <w:t>Conributia asiguratorie de munca</w:t>
            </w:r>
          </w:p>
        </w:tc>
        <w:tc>
          <w:tcPr>
            <w:tcW w:w="0" w:type="auto"/>
            <w:tcBorders>
              <w:top w:val="nil"/>
              <w:left w:val="nil"/>
              <w:bottom w:val="single" w:sz="8" w:space="0" w:color="auto"/>
              <w:right w:val="single" w:sz="8" w:space="0" w:color="auto"/>
            </w:tcBorders>
          </w:tcPr>
          <w:p w:rsidR="005528D2" w:rsidRDefault="005528D2" w:rsidP="003215B8">
            <w:pPr>
              <w:jc w:val="center"/>
              <w:rPr>
                <w:rFonts w:ascii="Garamond" w:hAnsi="Garamond" w:cs="Garamond"/>
              </w:rPr>
            </w:pPr>
            <w:r>
              <w:rPr>
                <w:rFonts w:ascii="Garamond" w:hAnsi="Garamond" w:cs="Garamond"/>
              </w:rPr>
              <w:t>1.109</w:t>
            </w:r>
          </w:p>
        </w:tc>
      </w:tr>
      <w:tr w:rsidR="005528D2" w:rsidRPr="00A52627">
        <w:trPr>
          <w:trHeight w:val="107"/>
          <w:jc w:val="center"/>
        </w:trPr>
        <w:tc>
          <w:tcPr>
            <w:tcW w:w="0" w:type="auto"/>
            <w:tcBorders>
              <w:top w:val="nil"/>
              <w:left w:val="single" w:sz="8" w:space="0" w:color="auto"/>
              <w:bottom w:val="single" w:sz="8" w:space="0" w:color="auto"/>
              <w:right w:val="single" w:sz="8" w:space="0" w:color="auto"/>
            </w:tcBorders>
          </w:tcPr>
          <w:p w:rsidR="005528D2" w:rsidRPr="00A52627" w:rsidRDefault="005528D2" w:rsidP="003215B8">
            <w:pPr>
              <w:rPr>
                <w:rFonts w:ascii="Garamond" w:hAnsi="Garamond" w:cs="Garamond"/>
                <w:lang w:val="ro-RO"/>
              </w:rPr>
            </w:pPr>
            <w:r>
              <w:rPr>
                <w:rFonts w:ascii="Garamond" w:hAnsi="Garamond" w:cs="Garamond"/>
                <w:lang w:val="ro-RO"/>
              </w:rPr>
              <w:t>Impozit pe profit</w:t>
            </w:r>
          </w:p>
        </w:tc>
        <w:tc>
          <w:tcPr>
            <w:tcW w:w="0" w:type="auto"/>
            <w:tcBorders>
              <w:top w:val="nil"/>
              <w:left w:val="nil"/>
              <w:bottom w:val="single" w:sz="8" w:space="0" w:color="auto"/>
              <w:right w:val="single" w:sz="8" w:space="0" w:color="auto"/>
            </w:tcBorders>
          </w:tcPr>
          <w:p w:rsidR="005528D2" w:rsidRDefault="005528D2" w:rsidP="003215B8">
            <w:pPr>
              <w:jc w:val="center"/>
              <w:rPr>
                <w:rFonts w:ascii="Garamond" w:hAnsi="Garamond" w:cs="Garamond"/>
              </w:rPr>
            </w:pPr>
            <w:r>
              <w:rPr>
                <w:rFonts w:ascii="Garamond" w:hAnsi="Garamond" w:cs="Garamond"/>
              </w:rPr>
              <w:t>0</w:t>
            </w:r>
          </w:p>
        </w:tc>
      </w:tr>
      <w:tr w:rsidR="005528D2" w:rsidRPr="00A52627">
        <w:trPr>
          <w:trHeight w:val="188"/>
          <w:jc w:val="center"/>
        </w:trPr>
        <w:tc>
          <w:tcPr>
            <w:tcW w:w="0" w:type="auto"/>
            <w:tcBorders>
              <w:top w:val="nil"/>
              <w:left w:val="single" w:sz="8" w:space="0" w:color="auto"/>
              <w:bottom w:val="single" w:sz="8" w:space="0" w:color="auto"/>
              <w:right w:val="single" w:sz="8" w:space="0" w:color="auto"/>
            </w:tcBorders>
          </w:tcPr>
          <w:p w:rsidR="005528D2" w:rsidRPr="00A52627" w:rsidRDefault="005528D2" w:rsidP="003215B8">
            <w:pPr>
              <w:rPr>
                <w:rFonts w:ascii="Garamond" w:hAnsi="Garamond" w:cs="Garamond"/>
                <w:lang w:val="ro-RO"/>
              </w:rPr>
            </w:pPr>
            <w:r w:rsidRPr="00A52627">
              <w:rPr>
                <w:rFonts w:ascii="Garamond" w:hAnsi="Garamond" w:cs="Garamond"/>
                <w:lang w:val="ro-RO"/>
              </w:rPr>
              <w:t xml:space="preserve">Impozite pe salarii </w:t>
            </w:r>
          </w:p>
        </w:tc>
        <w:tc>
          <w:tcPr>
            <w:tcW w:w="0" w:type="auto"/>
            <w:tcBorders>
              <w:top w:val="nil"/>
              <w:left w:val="nil"/>
              <w:bottom w:val="single" w:sz="8" w:space="0" w:color="auto"/>
              <w:right w:val="single" w:sz="8" w:space="0" w:color="auto"/>
            </w:tcBorders>
          </w:tcPr>
          <w:p w:rsidR="005528D2" w:rsidRDefault="005528D2" w:rsidP="003215B8">
            <w:pPr>
              <w:jc w:val="center"/>
              <w:rPr>
                <w:rFonts w:ascii="Garamond" w:hAnsi="Garamond" w:cs="Garamond"/>
              </w:rPr>
            </w:pPr>
            <w:r>
              <w:rPr>
                <w:rFonts w:ascii="Garamond" w:hAnsi="Garamond" w:cs="Garamond"/>
              </w:rPr>
              <w:t>3.109</w:t>
            </w:r>
          </w:p>
        </w:tc>
      </w:tr>
      <w:tr w:rsidR="005528D2" w:rsidRPr="00A52627">
        <w:trPr>
          <w:trHeight w:val="242"/>
          <w:jc w:val="center"/>
        </w:trPr>
        <w:tc>
          <w:tcPr>
            <w:tcW w:w="0" w:type="auto"/>
            <w:tcBorders>
              <w:top w:val="nil"/>
              <w:left w:val="single" w:sz="8" w:space="0" w:color="auto"/>
              <w:bottom w:val="single" w:sz="8" w:space="0" w:color="auto"/>
              <w:right w:val="single" w:sz="8" w:space="0" w:color="auto"/>
            </w:tcBorders>
          </w:tcPr>
          <w:p w:rsidR="005528D2" w:rsidRPr="00A52627" w:rsidRDefault="005528D2" w:rsidP="003215B8">
            <w:pPr>
              <w:rPr>
                <w:rFonts w:ascii="Garamond" w:hAnsi="Garamond" w:cs="Garamond"/>
                <w:lang w:val="ro-RO"/>
              </w:rPr>
            </w:pPr>
            <w:r w:rsidRPr="00A52627">
              <w:rPr>
                <w:rFonts w:ascii="Garamond" w:hAnsi="Garamond" w:cs="Garamond"/>
                <w:lang w:val="ro-RO"/>
              </w:rPr>
              <w:t>TVA</w:t>
            </w:r>
          </w:p>
        </w:tc>
        <w:tc>
          <w:tcPr>
            <w:tcW w:w="0" w:type="auto"/>
            <w:tcBorders>
              <w:top w:val="nil"/>
              <w:left w:val="nil"/>
              <w:bottom w:val="single" w:sz="8" w:space="0" w:color="auto"/>
              <w:right w:val="single" w:sz="8" w:space="0" w:color="auto"/>
            </w:tcBorders>
          </w:tcPr>
          <w:p w:rsidR="005528D2" w:rsidRDefault="005528D2" w:rsidP="003215B8">
            <w:pPr>
              <w:jc w:val="center"/>
              <w:rPr>
                <w:rFonts w:ascii="Garamond" w:hAnsi="Garamond" w:cs="Garamond"/>
              </w:rPr>
            </w:pPr>
            <w:r>
              <w:rPr>
                <w:rFonts w:ascii="Garamond" w:hAnsi="Garamond" w:cs="Garamond"/>
              </w:rPr>
              <w:t>13.357</w:t>
            </w:r>
          </w:p>
        </w:tc>
      </w:tr>
      <w:tr w:rsidR="005528D2" w:rsidRPr="00A52627">
        <w:trPr>
          <w:trHeight w:val="143"/>
          <w:jc w:val="center"/>
        </w:trPr>
        <w:tc>
          <w:tcPr>
            <w:tcW w:w="0" w:type="auto"/>
            <w:tcBorders>
              <w:top w:val="nil"/>
              <w:left w:val="single" w:sz="8" w:space="0" w:color="auto"/>
              <w:bottom w:val="single" w:sz="4" w:space="0" w:color="auto"/>
              <w:right w:val="single" w:sz="8" w:space="0" w:color="auto"/>
            </w:tcBorders>
          </w:tcPr>
          <w:p w:rsidR="005528D2" w:rsidRPr="00A52627" w:rsidRDefault="005528D2" w:rsidP="003215B8">
            <w:pPr>
              <w:rPr>
                <w:rFonts w:ascii="Garamond" w:hAnsi="Garamond" w:cs="Garamond"/>
                <w:lang w:val="ro-RO"/>
              </w:rPr>
            </w:pPr>
            <w:r w:rsidRPr="00A52627">
              <w:rPr>
                <w:rFonts w:ascii="Garamond" w:hAnsi="Garamond" w:cs="Garamond"/>
                <w:lang w:val="ro-RO"/>
              </w:rPr>
              <w:t>Dividende</w:t>
            </w:r>
          </w:p>
        </w:tc>
        <w:tc>
          <w:tcPr>
            <w:tcW w:w="0" w:type="auto"/>
            <w:tcBorders>
              <w:top w:val="nil"/>
              <w:left w:val="nil"/>
              <w:bottom w:val="single" w:sz="4" w:space="0" w:color="auto"/>
              <w:right w:val="single" w:sz="8" w:space="0" w:color="auto"/>
            </w:tcBorders>
          </w:tcPr>
          <w:p w:rsidR="005528D2" w:rsidRDefault="005528D2" w:rsidP="003215B8">
            <w:pPr>
              <w:jc w:val="center"/>
              <w:rPr>
                <w:rFonts w:ascii="Garamond" w:hAnsi="Garamond" w:cs="Garamond"/>
              </w:rPr>
            </w:pPr>
            <w:r>
              <w:rPr>
                <w:rFonts w:ascii="Garamond" w:hAnsi="Garamond" w:cs="Garamond"/>
              </w:rPr>
              <w:t>143.848</w:t>
            </w:r>
          </w:p>
        </w:tc>
      </w:tr>
      <w:tr w:rsidR="005528D2" w:rsidRPr="00A52627">
        <w:trPr>
          <w:trHeight w:val="225"/>
          <w:jc w:val="center"/>
        </w:trPr>
        <w:tc>
          <w:tcPr>
            <w:tcW w:w="0" w:type="auto"/>
            <w:tcBorders>
              <w:top w:val="nil"/>
              <w:left w:val="single" w:sz="8" w:space="0" w:color="auto"/>
              <w:bottom w:val="single" w:sz="4" w:space="0" w:color="auto"/>
              <w:right w:val="single" w:sz="8" w:space="0" w:color="auto"/>
            </w:tcBorders>
          </w:tcPr>
          <w:p w:rsidR="005528D2" w:rsidRPr="00A52627" w:rsidRDefault="005528D2" w:rsidP="003215B8">
            <w:pPr>
              <w:rPr>
                <w:rFonts w:ascii="Garamond" w:hAnsi="Garamond" w:cs="Garamond"/>
                <w:lang w:val="ro-RO"/>
              </w:rPr>
            </w:pPr>
            <w:r w:rsidRPr="00A52627">
              <w:rPr>
                <w:rFonts w:ascii="Garamond" w:hAnsi="Garamond" w:cs="Garamond"/>
                <w:lang w:val="ro-RO"/>
              </w:rPr>
              <w:t xml:space="preserve">Fonduri speciale – taxe si vărsăminte asimilate </w:t>
            </w:r>
          </w:p>
        </w:tc>
        <w:tc>
          <w:tcPr>
            <w:tcW w:w="0" w:type="auto"/>
            <w:tcBorders>
              <w:top w:val="nil"/>
              <w:left w:val="nil"/>
              <w:bottom w:val="single" w:sz="4" w:space="0" w:color="auto"/>
              <w:right w:val="single" w:sz="8" w:space="0" w:color="auto"/>
            </w:tcBorders>
          </w:tcPr>
          <w:p w:rsidR="005528D2" w:rsidRDefault="005528D2" w:rsidP="003215B8">
            <w:pPr>
              <w:jc w:val="center"/>
              <w:rPr>
                <w:rFonts w:ascii="Garamond" w:hAnsi="Garamond" w:cs="Garamond"/>
              </w:rPr>
            </w:pPr>
            <w:r>
              <w:rPr>
                <w:rFonts w:ascii="Garamond" w:hAnsi="Garamond" w:cs="Garamond"/>
              </w:rPr>
              <w:t>0</w:t>
            </w:r>
          </w:p>
        </w:tc>
      </w:tr>
      <w:tr w:rsidR="005528D2" w:rsidRPr="00A52627">
        <w:trPr>
          <w:trHeight w:val="117"/>
          <w:jc w:val="center"/>
        </w:trPr>
        <w:tc>
          <w:tcPr>
            <w:tcW w:w="0" w:type="auto"/>
            <w:tcBorders>
              <w:top w:val="single" w:sz="4" w:space="0" w:color="auto"/>
              <w:left w:val="single" w:sz="4" w:space="0" w:color="auto"/>
              <w:bottom w:val="single" w:sz="4" w:space="0" w:color="auto"/>
              <w:right w:val="single" w:sz="4" w:space="0" w:color="auto"/>
            </w:tcBorders>
          </w:tcPr>
          <w:p w:rsidR="005528D2" w:rsidRPr="00A52627" w:rsidRDefault="005528D2" w:rsidP="003215B8">
            <w:pPr>
              <w:rPr>
                <w:rFonts w:ascii="Garamond" w:hAnsi="Garamond" w:cs="Garamond"/>
                <w:lang w:val="ro-RO"/>
              </w:rPr>
            </w:pPr>
            <w:r w:rsidRPr="00A52627">
              <w:rPr>
                <w:rFonts w:ascii="Garamond" w:hAnsi="Garamond" w:cs="Garamond"/>
                <w:lang w:val="ro-RO"/>
              </w:rPr>
              <w:t xml:space="preserve">Creditori diversi </w:t>
            </w:r>
          </w:p>
        </w:tc>
        <w:tc>
          <w:tcPr>
            <w:tcW w:w="0" w:type="auto"/>
            <w:tcBorders>
              <w:top w:val="single" w:sz="4" w:space="0" w:color="auto"/>
              <w:left w:val="single" w:sz="4" w:space="0" w:color="auto"/>
              <w:bottom w:val="single" w:sz="4" w:space="0" w:color="auto"/>
              <w:right w:val="single" w:sz="4" w:space="0" w:color="auto"/>
            </w:tcBorders>
          </w:tcPr>
          <w:p w:rsidR="005528D2" w:rsidRDefault="005528D2" w:rsidP="003215B8">
            <w:pPr>
              <w:jc w:val="center"/>
              <w:rPr>
                <w:rFonts w:ascii="Garamond" w:hAnsi="Garamond" w:cs="Garamond"/>
              </w:rPr>
            </w:pPr>
            <w:r>
              <w:rPr>
                <w:rFonts w:ascii="Garamond" w:hAnsi="Garamond" w:cs="Garamond"/>
              </w:rPr>
              <w:t>1.372</w:t>
            </w:r>
          </w:p>
        </w:tc>
      </w:tr>
      <w:tr w:rsidR="005528D2" w:rsidRPr="00A52627">
        <w:trPr>
          <w:trHeight w:val="198"/>
          <w:jc w:val="center"/>
        </w:trPr>
        <w:tc>
          <w:tcPr>
            <w:tcW w:w="0" w:type="auto"/>
            <w:tcBorders>
              <w:top w:val="single" w:sz="4" w:space="0" w:color="auto"/>
              <w:left w:val="single" w:sz="4" w:space="0" w:color="auto"/>
              <w:bottom w:val="single" w:sz="4" w:space="0" w:color="auto"/>
              <w:right w:val="single" w:sz="4" w:space="0" w:color="auto"/>
            </w:tcBorders>
          </w:tcPr>
          <w:p w:rsidR="005528D2" w:rsidRPr="00A52627" w:rsidRDefault="005528D2" w:rsidP="003215B8">
            <w:pPr>
              <w:rPr>
                <w:rFonts w:ascii="Garamond" w:hAnsi="Garamond" w:cs="Garamond"/>
                <w:lang w:val="ro-RO"/>
              </w:rPr>
            </w:pPr>
            <w:r w:rsidRPr="00A52627">
              <w:rPr>
                <w:rFonts w:ascii="Garamond" w:hAnsi="Garamond" w:cs="Garamond"/>
                <w:lang w:val="ro-RO"/>
              </w:rPr>
              <w:t xml:space="preserve">Alte datorii </w:t>
            </w:r>
          </w:p>
        </w:tc>
        <w:tc>
          <w:tcPr>
            <w:tcW w:w="0" w:type="auto"/>
            <w:tcBorders>
              <w:top w:val="single" w:sz="4" w:space="0" w:color="auto"/>
              <w:left w:val="single" w:sz="4" w:space="0" w:color="auto"/>
              <w:bottom w:val="single" w:sz="4" w:space="0" w:color="auto"/>
              <w:right w:val="single" w:sz="4" w:space="0" w:color="auto"/>
            </w:tcBorders>
          </w:tcPr>
          <w:p w:rsidR="005528D2" w:rsidRDefault="005528D2" w:rsidP="003215B8">
            <w:pPr>
              <w:jc w:val="center"/>
              <w:rPr>
                <w:rFonts w:ascii="Garamond" w:hAnsi="Garamond" w:cs="Garamond"/>
              </w:rPr>
            </w:pPr>
            <w:r>
              <w:rPr>
                <w:rFonts w:ascii="Garamond" w:hAnsi="Garamond" w:cs="Garamond"/>
              </w:rPr>
              <w:t>42.483</w:t>
            </w:r>
          </w:p>
        </w:tc>
      </w:tr>
      <w:tr w:rsidR="005528D2" w:rsidRPr="00A52627">
        <w:trPr>
          <w:trHeight w:val="108"/>
          <w:jc w:val="center"/>
        </w:trPr>
        <w:tc>
          <w:tcPr>
            <w:tcW w:w="0" w:type="auto"/>
            <w:tcBorders>
              <w:top w:val="single" w:sz="4" w:space="0" w:color="auto"/>
              <w:left w:val="single" w:sz="4" w:space="0" w:color="auto"/>
              <w:bottom w:val="single" w:sz="4" w:space="0" w:color="auto"/>
              <w:right w:val="single" w:sz="4" w:space="0" w:color="auto"/>
            </w:tcBorders>
          </w:tcPr>
          <w:p w:rsidR="005528D2" w:rsidRPr="00A52627" w:rsidRDefault="005528D2" w:rsidP="003215B8">
            <w:pPr>
              <w:jc w:val="center"/>
              <w:rPr>
                <w:rFonts w:ascii="Garamond" w:hAnsi="Garamond" w:cs="Garamond"/>
                <w:b/>
                <w:bCs/>
                <w:lang w:val="ro-RO"/>
              </w:rPr>
            </w:pPr>
            <w:r w:rsidRPr="00A52627">
              <w:rPr>
                <w:rFonts w:ascii="Garamond" w:hAnsi="Garamond" w:cs="Garamond"/>
                <w:b/>
                <w:bCs/>
                <w:lang w:val="ro-RO"/>
              </w:rPr>
              <w:t xml:space="preserve">TOTAL </w:t>
            </w:r>
          </w:p>
        </w:tc>
        <w:tc>
          <w:tcPr>
            <w:tcW w:w="0" w:type="auto"/>
            <w:tcBorders>
              <w:top w:val="single" w:sz="4" w:space="0" w:color="auto"/>
              <w:left w:val="single" w:sz="4" w:space="0" w:color="auto"/>
              <w:bottom w:val="single" w:sz="4" w:space="0" w:color="auto"/>
              <w:right w:val="single" w:sz="4" w:space="0" w:color="auto"/>
            </w:tcBorders>
          </w:tcPr>
          <w:p w:rsidR="005528D2" w:rsidRDefault="005528D2" w:rsidP="003215B8">
            <w:pPr>
              <w:jc w:val="center"/>
              <w:rPr>
                <w:rFonts w:ascii="Garamond" w:hAnsi="Garamond" w:cs="Garamond"/>
                <w:b/>
                <w:bCs/>
              </w:rPr>
            </w:pPr>
            <w:r>
              <w:rPr>
                <w:rFonts w:ascii="Garamond" w:hAnsi="Garamond" w:cs="Garamond"/>
                <w:b/>
                <w:bCs/>
              </w:rPr>
              <w:t>229.494</w:t>
            </w:r>
          </w:p>
        </w:tc>
      </w:tr>
    </w:tbl>
    <w:p w:rsidR="005528D2" w:rsidRPr="009210AB" w:rsidRDefault="005528D2" w:rsidP="00391485">
      <w:pPr>
        <w:pStyle w:val="A4"/>
        <w:jc w:val="both"/>
        <w:rPr>
          <w:rFonts w:ascii="Garamond" w:hAnsi="Garamond" w:cs="Garamond"/>
          <w:sz w:val="28"/>
          <w:szCs w:val="28"/>
          <w:lang w:val="ro-RO"/>
        </w:rPr>
      </w:pPr>
    </w:p>
    <w:p w:rsidR="005528D2" w:rsidRPr="009210AB" w:rsidRDefault="005528D2" w:rsidP="00391485">
      <w:pPr>
        <w:pStyle w:val="A4"/>
        <w:jc w:val="both"/>
        <w:rPr>
          <w:rFonts w:ascii="Garamond" w:hAnsi="Garamond" w:cs="Garamond"/>
          <w:sz w:val="28"/>
          <w:szCs w:val="28"/>
          <w:lang w:val="ro-RO"/>
        </w:rPr>
      </w:pPr>
    </w:p>
    <w:p w:rsidR="005528D2" w:rsidRPr="009210AB" w:rsidRDefault="005528D2" w:rsidP="00391485">
      <w:pPr>
        <w:pStyle w:val="A4"/>
        <w:jc w:val="both"/>
        <w:rPr>
          <w:rFonts w:ascii="Garamond" w:hAnsi="Garamond" w:cs="Garamond"/>
          <w:sz w:val="28"/>
          <w:szCs w:val="28"/>
          <w:lang w:val="ro-RO"/>
        </w:rPr>
      </w:pPr>
    </w:p>
    <w:p w:rsidR="005528D2" w:rsidRDefault="005528D2" w:rsidP="00391485">
      <w:pPr>
        <w:pStyle w:val="A4"/>
        <w:jc w:val="both"/>
        <w:rPr>
          <w:rFonts w:ascii="Garamond" w:hAnsi="Garamond" w:cs="Garamond"/>
          <w:b/>
          <w:bCs/>
          <w:sz w:val="27"/>
          <w:szCs w:val="27"/>
          <w:u w:val="single"/>
          <w:lang w:val="ro-RO"/>
        </w:rPr>
      </w:pPr>
    </w:p>
    <w:p w:rsidR="005528D2" w:rsidRPr="00E7341A" w:rsidRDefault="005528D2" w:rsidP="00391485">
      <w:pPr>
        <w:pStyle w:val="A4"/>
        <w:jc w:val="both"/>
        <w:rPr>
          <w:rFonts w:ascii="Garamond" w:hAnsi="Garamond" w:cs="Garamond"/>
          <w:b/>
          <w:bCs/>
          <w:sz w:val="27"/>
          <w:szCs w:val="27"/>
          <w:u w:val="single"/>
          <w:lang w:val="ro-RO"/>
        </w:rPr>
      </w:pPr>
      <w:r w:rsidRPr="00E7341A">
        <w:rPr>
          <w:rFonts w:ascii="Garamond" w:hAnsi="Garamond" w:cs="Garamond"/>
          <w:b/>
          <w:bCs/>
          <w:sz w:val="27"/>
          <w:szCs w:val="27"/>
          <w:u w:val="single"/>
          <w:lang w:val="ro-RO"/>
        </w:rPr>
        <w:t xml:space="preserve">NOTA nr.6  Principii,  politici si metode contabile </w:t>
      </w:r>
    </w:p>
    <w:p w:rsidR="005528D2" w:rsidRPr="00E7341A" w:rsidRDefault="005528D2" w:rsidP="00391485">
      <w:pPr>
        <w:pStyle w:val="A4"/>
        <w:jc w:val="both"/>
        <w:rPr>
          <w:rFonts w:ascii="Garamond" w:hAnsi="Garamond" w:cs="Garamond"/>
          <w:b/>
          <w:bCs/>
          <w:sz w:val="27"/>
          <w:szCs w:val="27"/>
          <w:lang w:val="ro-RO"/>
        </w:rPr>
      </w:pPr>
    </w:p>
    <w:p w:rsidR="005528D2" w:rsidRPr="00E7341A" w:rsidRDefault="005528D2" w:rsidP="00391485">
      <w:pPr>
        <w:pStyle w:val="A4"/>
        <w:ind w:firstLine="360"/>
        <w:jc w:val="both"/>
        <w:rPr>
          <w:rFonts w:ascii="Garamond" w:hAnsi="Garamond" w:cs="Garamond"/>
          <w:sz w:val="27"/>
          <w:szCs w:val="27"/>
          <w:lang w:val="ro-RO"/>
        </w:rPr>
      </w:pPr>
      <w:r w:rsidRPr="00E7341A">
        <w:rPr>
          <w:rFonts w:ascii="Garamond" w:hAnsi="Garamond" w:cs="Garamond"/>
          <w:sz w:val="27"/>
          <w:szCs w:val="27"/>
          <w:lang w:val="ro-RO"/>
        </w:rPr>
        <w:t xml:space="preserve">Situatiile financiare  sunt intocmite conform prevederilor Legii 82/1991 republicată si OMFP 1802/2014 si cuprind: </w:t>
      </w:r>
    </w:p>
    <w:p w:rsidR="005528D2" w:rsidRPr="00E7341A" w:rsidRDefault="005528D2"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bilant</w:t>
      </w:r>
    </w:p>
    <w:p w:rsidR="005528D2" w:rsidRPr="00E7341A" w:rsidRDefault="005528D2"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contul de profit si pierdere</w:t>
      </w:r>
    </w:p>
    <w:p w:rsidR="005528D2" w:rsidRPr="00E7341A" w:rsidRDefault="005528D2"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situatia modificărilor capitalului propriu</w:t>
      </w:r>
    </w:p>
    <w:p w:rsidR="005528D2" w:rsidRPr="00E7341A" w:rsidRDefault="005528D2"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situatia fluxurilor de numerar</w:t>
      </w:r>
    </w:p>
    <w:p w:rsidR="005528D2" w:rsidRPr="00E7341A" w:rsidRDefault="005528D2"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 xml:space="preserve">notele explicative la situatiile financiare anuale  </w:t>
      </w:r>
    </w:p>
    <w:p w:rsidR="005528D2" w:rsidRPr="00E7341A" w:rsidRDefault="005528D2" w:rsidP="00391485">
      <w:pPr>
        <w:pStyle w:val="A4"/>
        <w:ind w:firstLine="360"/>
        <w:jc w:val="both"/>
        <w:rPr>
          <w:rFonts w:ascii="Garamond" w:hAnsi="Garamond" w:cs="Garamond"/>
          <w:sz w:val="16"/>
          <w:szCs w:val="16"/>
          <w:lang w:val="ro-RO"/>
        </w:rPr>
      </w:pPr>
    </w:p>
    <w:p w:rsidR="005528D2" w:rsidRPr="00E7341A" w:rsidRDefault="005528D2" w:rsidP="00E7341A">
      <w:pPr>
        <w:pStyle w:val="A4"/>
        <w:ind w:firstLine="360"/>
        <w:jc w:val="both"/>
        <w:rPr>
          <w:rFonts w:ascii="Garamond" w:hAnsi="Garamond" w:cs="Garamond"/>
          <w:sz w:val="27"/>
          <w:szCs w:val="27"/>
          <w:lang w:val="ro-RO"/>
        </w:rPr>
      </w:pPr>
      <w:r w:rsidRPr="00E7341A">
        <w:rPr>
          <w:rFonts w:ascii="Garamond" w:hAnsi="Garamond" w:cs="Garamond"/>
          <w:sz w:val="27"/>
          <w:szCs w:val="27"/>
          <w:lang w:val="ro-RO"/>
        </w:rPr>
        <w:t>Situatiile financiare  au fost intocmite  pe baza principiului continuitătii activitatii.</w:t>
      </w:r>
    </w:p>
    <w:p w:rsidR="005528D2" w:rsidRPr="00E7341A" w:rsidRDefault="005528D2"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Elementele prezentate în situaţiile financiare sunt evaluate în conformitate cu principiile contabile generale prevăzute în prezenta secţiune, conform contabilităţii de angajamente. Astfel, efectele tranzacţiilor şi ale altor evenimente sunt recunoscute atunci când tranzacţiile şi evenimentele se produc (şi nu pe măsură ce trezoreria sau echivalentul său este încasat sau plătit) şi sunt înregistrate în contabilitate şi raportate în situaţiile financiare ale perioadelor aferente.</w:t>
      </w:r>
    </w:p>
    <w:p w:rsidR="005528D2" w:rsidRPr="00E7341A" w:rsidRDefault="005528D2"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Principiul continuităţii activităţii. Societatea îşi continuă în mod normal funcţionarea, fără a intra în stare de lichidare sau reducere semnificativă a activităţii. </w:t>
      </w:r>
    </w:p>
    <w:p w:rsidR="005528D2" w:rsidRPr="00E7341A" w:rsidRDefault="005528D2"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permanenţei metodelor. Metodele de evaluare sunt aplicate în mod consecvent de la un exerciţiu financiar la altul.</w:t>
      </w:r>
    </w:p>
    <w:p w:rsidR="005528D2" w:rsidRPr="00E7341A" w:rsidRDefault="005528D2"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Principiul prudenţei. Evaluarea a fost  făcută pe o bază prudentă, şi în special:</w:t>
      </w:r>
    </w:p>
    <w:p w:rsidR="005528D2" w:rsidRPr="00E7341A" w:rsidRDefault="005528D2"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a) a fost inclus numai profitul realizat la data bilanţului;</w:t>
      </w:r>
    </w:p>
    <w:p w:rsidR="005528D2" w:rsidRPr="00E7341A" w:rsidRDefault="005528D2"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b) s-a ţinut cont de toate datoriile apărute în cursul exerciţiului financiar curent sau al unui exerciţiu precedent, chiar dacă acestea devin evidente numai între data bilanţului şi data întocmirii acestuia;</w:t>
      </w:r>
    </w:p>
    <w:p w:rsidR="005528D2" w:rsidRPr="00E7341A" w:rsidRDefault="005528D2"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c) s-a ţinut cont de toate datoriile previzibile şi pierderile potenţiale apărute în cursul exerciţiului financiar curent sau al unui exerciţiu financiar precedent, chiar dacă acestea devin evidente numai între data bilanţului şi data întocmirii acestuia;</w:t>
      </w:r>
    </w:p>
    <w:p w:rsidR="005528D2" w:rsidRPr="00E7341A" w:rsidRDefault="005528D2"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d) s-a ţinut  cont de toate deprecierile, indiferent dacă rezultatul exerciţiului financiar este pierdere sau profit.</w:t>
      </w:r>
    </w:p>
    <w:p w:rsidR="005528D2" w:rsidRPr="00E7341A" w:rsidRDefault="005528D2"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independenţei exerciţiului. Au fost inregistrate veniturile şi cheltuielile aferente exerciţiului financiar, indiferent de data încasării sau plăţii acestor venituri şi cheltuieli.</w:t>
      </w:r>
    </w:p>
    <w:p w:rsidR="005528D2" w:rsidRPr="00E7341A" w:rsidRDefault="005528D2"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evaluării separate a elementelor de activ şi de datorii. Conform acestui principiu, componentele elementelor de activ sau de datorii au fost  evaluate separat.</w:t>
      </w:r>
    </w:p>
    <w:p w:rsidR="005528D2" w:rsidRPr="00E7341A" w:rsidRDefault="005528D2"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intangibilităţii. Bilanţul de deschidere pentru fiecare exerciţiu financiar corespunde cu bilanţul de închidere al exerciţiului financiar precedent.</w:t>
      </w:r>
    </w:p>
    <w:p w:rsidR="005528D2" w:rsidRPr="00E7341A" w:rsidRDefault="005528D2"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necompensării. Nu au fost compensate elementele de activ şi de datorii sau  elementele de venituri şi cheltuieli.</w:t>
      </w:r>
    </w:p>
    <w:p w:rsidR="005528D2" w:rsidRPr="00E7341A" w:rsidRDefault="005528D2"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Nu s-au înregistrat abateri de la principiile contabile generale prevăzute în prezenta secţiune.</w:t>
      </w:r>
    </w:p>
    <w:p w:rsidR="005528D2" w:rsidRPr="00E7341A" w:rsidRDefault="005528D2" w:rsidP="00E7341A">
      <w:pPr>
        <w:ind w:firstLine="720"/>
        <w:jc w:val="both"/>
        <w:rPr>
          <w:rFonts w:ascii="Garamond" w:hAnsi="Garamond" w:cs="Garamond"/>
          <w:snapToGrid w:val="0"/>
          <w:sz w:val="27"/>
          <w:szCs w:val="27"/>
          <w:lang w:val="ro-RO"/>
        </w:rPr>
      </w:pPr>
    </w:p>
    <w:p w:rsidR="005528D2" w:rsidRPr="00E7341A" w:rsidRDefault="005528D2" w:rsidP="00E7341A">
      <w:pPr>
        <w:ind w:firstLine="720"/>
        <w:jc w:val="both"/>
        <w:rPr>
          <w:rFonts w:ascii="Garamond" w:hAnsi="Garamond" w:cs="Garamond"/>
          <w:b/>
          <w:bCs/>
          <w:snapToGrid w:val="0"/>
          <w:sz w:val="27"/>
          <w:szCs w:val="27"/>
          <w:lang w:val="ro-RO"/>
        </w:rPr>
      </w:pPr>
      <w:r w:rsidRPr="00E7341A">
        <w:rPr>
          <w:rFonts w:ascii="Garamond" w:hAnsi="Garamond" w:cs="Garamond"/>
          <w:b/>
          <w:bCs/>
          <w:snapToGrid w:val="0"/>
          <w:sz w:val="27"/>
          <w:szCs w:val="27"/>
          <w:u w:val="single"/>
          <w:lang w:val="ro-RO"/>
        </w:rPr>
        <w:t>Rezumatul politicilor contabile semnificative</w:t>
      </w:r>
    </w:p>
    <w:p w:rsidR="005528D2" w:rsidRPr="00E7341A" w:rsidRDefault="005528D2" w:rsidP="00E7341A">
      <w:pPr>
        <w:pStyle w:val="BodyTextIndent"/>
        <w:ind w:left="0" w:firstLine="720"/>
        <w:rPr>
          <w:rFonts w:ascii="Garamond" w:hAnsi="Garamond" w:cs="Garamond"/>
          <w:sz w:val="27"/>
          <w:szCs w:val="27"/>
          <w:lang w:val="ro-RO"/>
        </w:rPr>
      </w:pPr>
      <w:r w:rsidRPr="00E7341A">
        <w:rPr>
          <w:rFonts w:ascii="Garamond" w:hAnsi="Garamond" w:cs="Garamond"/>
          <w:sz w:val="27"/>
          <w:szCs w:val="27"/>
          <w:lang w:val="ro-RO"/>
        </w:rPr>
        <w:t xml:space="preserve">Politicile contabile semnificative sunt următoarele : </w:t>
      </w:r>
    </w:p>
    <w:p w:rsidR="005528D2" w:rsidRPr="00E7341A" w:rsidRDefault="005528D2"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Imobilizări corporale de natura terenurilor si constructiilor (inclusiv a investitiilor imobiliare) sunt evaluate la valoare reevaluata, aceasta fiind valoarea justă la</w:t>
      </w:r>
      <w:r>
        <w:rPr>
          <w:rFonts w:ascii="Garamond" w:hAnsi="Garamond" w:cs="Garamond"/>
          <w:sz w:val="27"/>
          <w:szCs w:val="27"/>
          <w:lang w:val="ro-RO"/>
        </w:rPr>
        <w:t xml:space="preserve"> </w:t>
      </w:r>
      <w:r w:rsidRPr="00E7341A">
        <w:rPr>
          <w:rFonts w:ascii="Garamond" w:hAnsi="Garamond" w:cs="Garamond"/>
          <w:sz w:val="27"/>
          <w:szCs w:val="27"/>
          <w:lang w:val="ro-RO"/>
        </w:rPr>
        <w:t>data reevaluării, mai pu</w:t>
      </w:r>
      <w:r w:rsidRPr="00E7341A">
        <w:rPr>
          <w:sz w:val="27"/>
          <w:szCs w:val="27"/>
          <w:lang w:val="ro-RO"/>
        </w:rPr>
        <w:t>ț</w:t>
      </w:r>
      <w:r w:rsidRPr="00E7341A">
        <w:rPr>
          <w:rFonts w:ascii="Garamond" w:hAnsi="Garamond" w:cs="Garamond"/>
          <w:sz w:val="27"/>
          <w:szCs w:val="27"/>
          <w:lang w:val="ro-RO"/>
        </w:rPr>
        <w:t xml:space="preserve">in orice amortizare cumulată şi orice pierderi din depreciere cumulate. Restul imobilizarilor corporale sunt   prezentate la cost minus amortizarea acumulată. </w:t>
      </w:r>
    </w:p>
    <w:p w:rsidR="005528D2" w:rsidRPr="00E7341A" w:rsidRDefault="005528D2" w:rsidP="00E7341A">
      <w:pPr>
        <w:pStyle w:val="BodyTextIndent"/>
        <w:ind w:left="360"/>
        <w:rPr>
          <w:rFonts w:ascii="Garamond" w:hAnsi="Garamond" w:cs="Garamond"/>
          <w:sz w:val="27"/>
          <w:szCs w:val="27"/>
          <w:lang w:val="ro-RO"/>
        </w:rPr>
      </w:pPr>
    </w:p>
    <w:p w:rsidR="005528D2" w:rsidRPr="00E7341A" w:rsidRDefault="005528D2" w:rsidP="00E7341A">
      <w:pPr>
        <w:pStyle w:val="BodyTextIndent"/>
        <w:ind w:left="360"/>
        <w:rPr>
          <w:rFonts w:ascii="Garamond" w:hAnsi="Garamond" w:cs="Garamond"/>
          <w:sz w:val="27"/>
          <w:szCs w:val="27"/>
          <w:lang w:val="ro-RO"/>
        </w:rPr>
      </w:pPr>
      <w:r w:rsidRPr="00E7341A">
        <w:rPr>
          <w:rFonts w:ascii="Garamond" w:hAnsi="Garamond" w:cs="Garamond"/>
          <w:sz w:val="27"/>
          <w:szCs w:val="27"/>
          <w:lang w:val="ro-RO"/>
        </w:rPr>
        <w:t>Amortizarea este calculată pe baza metodei liniare pe durata estimată de viată utilă, după cum urmează:</w:t>
      </w:r>
    </w:p>
    <w:p w:rsidR="005528D2" w:rsidRPr="00E7341A" w:rsidRDefault="005528D2" w:rsidP="00E7341A">
      <w:pPr>
        <w:pStyle w:val="BodyTextIndent"/>
        <w:numPr>
          <w:ilvl w:val="3"/>
          <w:numId w:val="1"/>
        </w:numPr>
        <w:rPr>
          <w:rFonts w:ascii="Garamond" w:hAnsi="Garamond" w:cs="Garamond"/>
          <w:sz w:val="27"/>
          <w:szCs w:val="27"/>
          <w:lang w:val="ro-RO"/>
        </w:rPr>
      </w:pPr>
      <w:r w:rsidRPr="00E7341A">
        <w:rPr>
          <w:rFonts w:ascii="Garamond" w:hAnsi="Garamond" w:cs="Garamond"/>
          <w:sz w:val="27"/>
          <w:szCs w:val="27"/>
          <w:lang w:val="ro-RO"/>
        </w:rPr>
        <w:t xml:space="preserve">clădiri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ab/>
      </w:r>
      <w:r w:rsidRPr="00E7341A">
        <w:rPr>
          <w:rFonts w:ascii="Garamond" w:hAnsi="Garamond" w:cs="Garamond"/>
          <w:sz w:val="27"/>
          <w:szCs w:val="27"/>
          <w:lang w:val="ro-RO"/>
        </w:rPr>
        <w:t>- 20 – 50 ani</w:t>
      </w:r>
    </w:p>
    <w:p w:rsidR="005528D2" w:rsidRPr="00E7341A" w:rsidRDefault="005528D2" w:rsidP="00E7341A">
      <w:pPr>
        <w:pStyle w:val="BodyTextIndent"/>
        <w:numPr>
          <w:ilvl w:val="3"/>
          <w:numId w:val="1"/>
        </w:numPr>
        <w:rPr>
          <w:rFonts w:ascii="Garamond" w:hAnsi="Garamond" w:cs="Garamond"/>
          <w:sz w:val="27"/>
          <w:szCs w:val="27"/>
          <w:lang w:val="ro-RO"/>
        </w:rPr>
      </w:pPr>
      <w:r w:rsidRPr="00E7341A">
        <w:rPr>
          <w:rFonts w:ascii="Garamond" w:hAnsi="Garamond" w:cs="Garamond"/>
          <w:sz w:val="27"/>
          <w:szCs w:val="27"/>
          <w:lang w:val="ro-RO"/>
        </w:rPr>
        <w:t xml:space="preserve">masini, instalatii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3 – 10 ani </w:t>
      </w:r>
    </w:p>
    <w:p w:rsidR="005528D2" w:rsidRPr="00E7341A" w:rsidRDefault="005528D2" w:rsidP="00E7341A">
      <w:pPr>
        <w:pStyle w:val="BodyTextIndent"/>
        <w:numPr>
          <w:ilvl w:val="3"/>
          <w:numId w:val="1"/>
        </w:numPr>
        <w:rPr>
          <w:rFonts w:ascii="Garamond" w:hAnsi="Garamond" w:cs="Garamond"/>
          <w:sz w:val="27"/>
          <w:szCs w:val="27"/>
          <w:lang w:val="ro-RO"/>
        </w:rPr>
      </w:pPr>
      <w:r w:rsidRPr="00E7341A">
        <w:rPr>
          <w:rFonts w:ascii="Garamond" w:hAnsi="Garamond" w:cs="Garamond"/>
          <w:sz w:val="27"/>
          <w:szCs w:val="27"/>
          <w:lang w:val="ro-RO"/>
        </w:rPr>
        <w:t>mobilă si echipament de birou</w:t>
      </w:r>
      <w:r w:rsidRPr="00E7341A">
        <w:rPr>
          <w:rFonts w:ascii="Garamond" w:hAnsi="Garamond" w:cs="Garamond"/>
          <w:sz w:val="27"/>
          <w:szCs w:val="27"/>
          <w:lang w:val="ro-RO"/>
        </w:rPr>
        <w:tab/>
        <w:t xml:space="preserve">-   3 –   5 ani  </w:t>
      </w:r>
    </w:p>
    <w:p w:rsidR="005528D2" w:rsidRPr="00E7341A" w:rsidRDefault="005528D2" w:rsidP="00E7341A">
      <w:pPr>
        <w:pStyle w:val="BodyTextIndent"/>
        <w:numPr>
          <w:ilvl w:val="3"/>
          <w:numId w:val="1"/>
        </w:numPr>
        <w:rPr>
          <w:rFonts w:ascii="Garamond" w:hAnsi="Garamond" w:cs="Garamond"/>
          <w:sz w:val="27"/>
          <w:szCs w:val="27"/>
          <w:lang w:val="ro-RO"/>
        </w:rPr>
      </w:pPr>
      <w:r w:rsidRPr="00E7341A">
        <w:rPr>
          <w:rFonts w:ascii="Garamond" w:hAnsi="Garamond" w:cs="Garamond"/>
          <w:sz w:val="27"/>
          <w:szCs w:val="27"/>
          <w:lang w:val="ro-RO"/>
        </w:rPr>
        <w:t>mijloace de transport</w:t>
      </w:r>
      <w:r w:rsidRPr="00E7341A">
        <w:rPr>
          <w:rFonts w:ascii="Garamond" w:hAnsi="Garamond" w:cs="Garamond"/>
          <w:sz w:val="27"/>
          <w:szCs w:val="27"/>
          <w:lang w:val="ro-RO"/>
        </w:rPr>
        <w:tab/>
      </w:r>
      <w:r w:rsidRPr="00E7341A">
        <w:rPr>
          <w:rFonts w:ascii="Garamond" w:hAnsi="Garamond" w:cs="Garamond"/>
          <w:sz w:val="27"/>
          <w:szCs w:val="27"/>
          <w:lang w:val="ro-RO"/>
        </w:rPr>
        <w:tab/>
        <w:t xml:space="preserve">-   5 –   7 ani </w:t>
      </w:r>
    </w:p>
    <w:p w:rsidR="005528D2" w:rsidRPr="00E7341A" w:rsidRDefault="005528D2" w:rsidP="00E7341A">
      <w:pPr>
        <w:pStyle w:val="BodyTextIndent"/>
        <w:ind w:left="360" w:firstLine="360"/>
        <w:rPr>
          <w:rFonts w:ascii="Garamond" w:hAnsi="Garamond" w:cs="Garamond"/>
          <w:sz w:val="27"/>
          <w:szCs w:val="27"/>
          <w:lang w:val="ro-RO"/>
        </w:rPr>
      </w:pPr>
      <w:r w:rsidRPr="00E7341A">
        <w:rPr>
          <w:rFonts w:ascii="Garamond" w:hAnsi="Garamond" w:cs="Garamond"/>
          <w:sz w:val="27"/>
          <w:szCs w:val="27"/>
          <w:lang w:val="ro-RO"/>
        </w:rPr>
        <w:t>Imobilizările în curs de executie si terenurile nu sunt amortizate.</w:t>
      </w:r>
    </w:p>
    <w:p w:rsidR="005528D2" w:rsidRPr="00E7341A" w:rsidRDefault="005528D2" w:rsidP="00E7341A">
      <w:pPr>
        <w:pStyle w:val="BodyTextIndent"/>
        <w:ind w:left="360" w:firstLine="360"/>
        <w:rPr>
          <w:rFonts w:ascii="Garamond" w:hAnsi="Garamond" w:cs="Garamond"/>
          <w:sz w:val="27"/>
          <w:szCs w:val="27"/>
          <w:lang w:val="ro-RO"/>
        </w:rPr>
      </w:pPr>
      <w:r w:rsidRPr="00E7341A">
        <w:rPr>
          <w:rFonts w:ascii="Garamond" w:hAnsi="Garamond" w:cs="Garamond"/>
          <w:sz w:val="27"/>
          <w:szCs w:val="27"/>
          <w:lang w:val="ro-RO"/>
        </w:rPr>
        <w:t>Amortizarea este alocată activelor de la data de la care intră în folosintă.</w:t>
      </w:r>
    </w:p>
    <w:p w:rsidR="005528D2" w:rsidRPr="00E7341A" w:rsidRDefault="005528D2"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 xml:space="preserve"> Active necorporale - activele necorporale sunt amortizate utilizând metoda lineară, pe durata lor estimată de viată de 3 ani.</w:t>
      </w:r>
    </w:p>
    <w:p w:rsidR="005528D2" w:rsidRPr="00E7341A" w:rsidRDefault="005528D2"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Imobilizările financiare- imobilizările financiare sunt instrumente financiare disponibile pentru vânzare si reprezintă investitii în titluri de valoare cotate, ele fiind înregistrate initial la cost, la data comercializării . Aceste investitii sunt evaluate apoi la valoarea justă, care este determinată pe baza preturilor cotate pe piată. Pierderile de valoare ale titlurilor de valoare clasificate ca fiind disponibile pentru vânzare sunt recunoscute la profit si pierdere .</w:t>
      </w:r>
    </w:p>
    <w:p w:rsidR="005528D2" w:rsidRPr="00E7341A" w:rsidRDefault="005528D2"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Stocurile – stocurile sunt prezentate la valoarea cea mai mică dintre cost si valoarea netă realizabilă. La</w:t>
      </w:r>
      <w:r>
        <w:rPr>
          <w:rFonts w:ascii="Garamond" w:hAnsi="Garamond" w:cs="Garamond"/>
          <w:sz w:val="27"/>
          <w:szCs w:val="27"/>
          <w:lang w:val="ro-RO"/>
        </w:rPr>
        <w:t xml:space="preserve"> </w:t>
      </w:r>
      <w:r w:rsidRPr="00E7341A">
        <w:rPr>
          <w:rFonts w:ascii="Garamond" w:hAnsi="Garamond" w:cs="Garamond"/>
          <w:sz w:val="27"/>
          <w:szCs w:val="27"/>
          <w:lang w:val="ro-RO"/>
        </w:rPr>
        <w:t>vânzarea, respectiv consumul stocurilor, valoarea contabilă este recunoscută drept o cheltuială a perioadei . Evaluarea iesirii stocurilor se face utilizându-se metoda „first in-first out” (FIFO). O ajustare de valoare este înregistrată pentru stocuri în exces si pentru perimare.</w:t>
      </w:r>
    </w:p>
    <w:p w:rsidR="005528D2" w:rsidRPr="00E7341A" w:rsidRDefault="005528D2"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 xml:space="preserve">Conversii în monedă străină – tranzactiile în monedă străină sunt convertite în lei la rata de schimb care este în vigoare la data tranzactiei . Activele si datoriile monetare exprimate în monede străine sunt convertite în lei la rata schimbului care este în vigoare la data bilantului. Câstigurile si pierderile care rezultă din tranzactii cu valută sunt trecute în contul de profit si pierdere. </w:t>
      </w:r>
    </w:p>
    <w:p w:rsidR="005528D2" w:rsidRPr="00E7341A" w:rsidRDefault="005528D2"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Creante comerciale - creantele  comerciale sunt prezentate la valoarea lor nominală redusă cu ajustările de depreciere pentru valori îndoielnice estimate.</w:t>
      </w:r>
    </w:p>
    <w:p w:rsidR="005528D2" w:rsidRPr="00E7341A" w:rsidRDefault="005528D2"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Numerar si echivalente de numerar - numerarul si echivalentele de numerar cuprind contul curent de numerar si contul bancar curent .</w:t>
      </w:r>
    </w:p>
    <w:p w:rsidR="005528D2" w:rsidRPr="00E7341A" w:rsidRDefault="005528D2"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Alte investitii pe termen scurt - alte investitii pe termen scurt se referă la depozite bancare care nu sunt legate de servituti si care au termene de scadentă de 1-3 luni de la data respectivă a depozitului.</w:t>
      </w:r>
    </w:p>
    <w:p w:rsidR="005528D2" w:rsidRPr="00E7341A" w:rsidRDefault="005528D2"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 xml:space="preserve">Rezerve – rezervele legale sunt constituite prin alocarea a 5% din profitul brut până la 20% din capitalul social subscris. </w:t>
      </w:r>
    </w:p>
    <w:p w:rsidR="005528D2" w:rsidRPr="00E7341A" w:rsidRDefault="005528D2" w:rsidP="00E7341A">
      <w:pPr>
        <w:pStyle w:val="BodyTextIndent"/>
        <w:ind w:left="360" w:firstLine="360"/>
        <w:rPr>
          <w:rFonts w:ascii="Garamond" w:hAnsi="Garamond" w:cs="Garamond"/>
          <w:sz w:val="27"/>
          <w:szCs w:val="27"/>
          <w:lang w:val="ro-RO"/>
        </w:rPr>
      </w:pPr>
      <w:r w:rsidRPr="00E7341A">
        <w:rPr>
          <w:rFonts w:ascii="Garamond" w:hAnsi="Garamond" w:cs="Garamond"/>
          <w:sz w:val="27"/>
          <w:szCs w:val="27"/>
          <w:lang w:val="ro-RO"/>
        </w:rPr>
        <w:t>Rezervele din reevaluare cuprind rezervele constituite cu ocazia reevaluărilor din perioada 2000-201</w:t>
      </w:r>
      <w:r>
        <w:rPr>
          <w:rFonts w:ascii="Garamond" w:hAnsi="Garamond" w:cs="Garamond"/>
          <w:sz w:val="27"/>
          <w:szCs w:val="27"/>
          <w:lang w:val="ro-RO"/>
        </w:rPr>
        <w:t>7</w:t>
      </w:r>
      <w:r w:rsidRPr="00E7341A">
        <w:rPr>
          <w:rFonts w:ascii="Garamond" w:hAnsi="Garamond" w:cs="Garamond"/>
          <w:sz w:val="27"/>
          <w:szCs w:val="27"/>
          <w:lang w:val="ro-RO"/>
        </w:rPr>
        <w:t>. Alte rezerve cuprind sume distribuite pentru investitii, rezerve din reevaluarea disponibilitătilor bănesti în valută înregistrate direct la capitaluri proprii, precum si rezerve din facilităti fiscale acordate pentru activitatea din Zona Liberă Murfatlar (scutire/diminuare impozit pe profit).</w:t>
      </w:r>
    </w:p>
    <w:p w:rsidR="005528D2" w:rsidRPr="00E7341A" w:rsidRDefault="005528D2"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Datorii de la/către terti -  datoriile de la/către terti sunt declarate la valoarea nominală .</w:t>
      </w:r>
    </w:p>
    <w:p w:rsidR="005528D2" w:rsidRPr="00E7341A" w:rsidRDefault="005528D2"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Venitul -  venitul reprezintă suma netă facturată/de facturat pentru bunurile furnizate si serviciile prestate în timpul anului .</w:t>
      </w:r>
    </w:p>
    <w:p w:rsidR="005528D2" w:rsidRPr="00E7341A" w:rsidRDefault="005528D2"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Provizioane – provizioanele sunt recunoscute atunci când societatea are o obligatie prezentă legală sau constructivă ca urmare a evenimentelor trecute si este probabil ca o iesire de resurse să fie necesară pentru decontarea obligatiei si, deasemenea, se poate face o estimare credibilă a valorii . Atunci când se asteaptă ca un provizion să fie rambursat, rambursarea va fi recunoscută ca un activ numai atunci când este virtual sigură.</w:t>
      </w:r>
    </w:p>
    <w:p w:rsidR="005528D2" w:rsidRPr="00E7341A" w:rsidRDefault="005528D2" w:rsidP="00E7341A">
      <w:pPr>
        <w:pStyle w:val="A4"/>
        <w:ind w:firstLine="720"/>
        <w:jc w:val="both"/>
        <w:rPr>
          <w:rFonts w:ascii="Garamond" w:hAnsi="Garamond" w:cs="Garamond"/>
          <w:sz w:val="27"/>
          <w:szCs w:val="27"/>
          <w:lang w:val="ro-RO"/>
        </w:rPr>
      </w:pPr>
    </w:p>
    <w:p w:rsidR="005528D2" w:rsidRPr="00E7341A" w:rsidRDefault="005528D2" w:rsidP="00E7341A">
      <w:pPr>
        <w:pStyle w:val="A4"/>
        <w:jc w:val="both"/>
        <w:rPr>
          <w:rFonts w:ascii="Garamond" w:hAnsi="Garamond" w:cs="Garamond"/>
          <w:sz w:val="27"/>
          <w:szCs w:val="27"/>
          <w:u w:val="single"/>
          <w:lang w:val="ro-RO"/>
        </w:rPr>
      </w:pPr>
      <w:r w:rsidRPr="00E7341A">
        <w:rPr>
          <w:rFonts w:ascii="Garamond" w:hAnsi="Garamond" w:cs="Garamond"/>
          <w:b/>
          <w:bCs/>
          <w:sz w:val="27"/>
          <w:szCs w:val="27"/>
          <w:u w:val="single"/>
          <w:lang w:val="ro-RO"/>
        </w:rPr>
        <w:t>NOTA  nr.7 Participatii si surse de finantare</w:t>
      </w:r>
    </w:p>
    <w:p w:rsidR="005528D2" w:rsidRPr="00E7341A" w:rsidRDefault="005528D2" w:rsidP="00E7341A">
      <w:pPr>
        <w:pStyle w:val="A4"/>
        <w:ind w:firstLine="720"/>
        <w:jc w:val="both"/>
        <w:rPr>
          <w:rFonts w:ascii="Garamond" w:hAnsi="Garamond" w:cs="Garamond"/>
          <w:sz w:val="27"/>
          <w:szCs w:val="27"/>
          <w:lang w:val="ro-RO"/>
        </w:rPr>
      </w:pP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Capitalul social al societătii este in sumă de 1.691.468 lei </w:t>
      </w: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Numărul de actiuni  comune  </w:t>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676.587</w:t>
      </w: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Valoarea nominală a fiecărei actiuni  </w:t>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 xml:space="preserve">  2,5 lei</w:t>
      </w: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Actiuni emise in cursul anului </w:t>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 xml:space="preserve">  - nu este cazul </w:t>
      </w: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Obligatiuni emise in cursul anului </w:t>
      </w:r>
      <w:r w:rsidRPr="00E7341A">
        <w:rPr>
          <w:rFonts w:ascii="Garamond" w:hAnsi="Garamond" w:cs="Garamond"/>
          <w:sz w:val="27"/>
          <w:szCs w:val="27"/>
          <w:lang w:val="ro-RO"/>
        </w:rPr>
        <w:tab/>
        <w:t xml:space="preserve">  </w:t>
      </w:r>
      <w:r>
        <w:rPr>
          <w:rFonts w:ascii="Garamond" w:hAnsi="Garamond" w:cs="Garamond"/>
          <w:sz w:val="27"/>
          <w:szCs w:val="27"/>
          <w:lang w:val="ro-RO"/>
        </w:rPr>
        <w:t xml:space="preserve">  </w:t>
      </w:r>
      <w:r w:rsidRPr="00E7341A">
        <w:rPr>
          <w:rFonts w:ascii="Garamond" w:hAnsi="Garamond" w:cs="Garamond"/>
          <w:sz w:val="27"/>
          <w:szCs w:val="27"/>
          <w:lang w:val="ro-RO"/>
        </w:rPr>
        <w:t xml:space="preserve">- nu este cazul </w:t>
      </w: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Actiuni si obligatiuni răscumpărate    - nu este cazul</w:t>
      </w:r>
    </w:p>
    <w:p w:rsidR="005528D2" w:rsidRPr="00E7341A" w:rsidRDefault="005528D2" w:rsidP="00E7341A">
      <w:pPr>
        <w:pStyle w:val="A4"/>
        <w:jc w:val="both"/>
        <w:rPr>
          <w:rFonts w:ascii="Garamond" w:hAnsi="Garamond" w:cs="Garamond"/>
          <w:sz w:val="27"/>
          <w:szCs w:val="27"/>
          <w:lang w:val="ro-RO"/>
        </w:rPr>
      </w:pPr>
    </w:p>
    <w:p w:rsidR="005528D2" w:rsidRPr="00E7341A" w:rsidRDefault="005528D2" w:rsidP="00E7341A">
      <w:pPr>
        <w:pStyle w:val="A4"/>
        <w:tabs>
          <w:tab w:val="left" w:pos="851"/>
        </w:tabs>
        <w:jc w:val="both"/>
        <w:rPr>
          <w:rFonts w:ascii="Garamond" w:hAnsi="Garamond" w:cs="Garamond"/>
          <w:b/>
          <w:bCs/>
          <w:sz w:val="27"/>
          <w:szCs w:val="27"/>
          <w:u w:val="single"/>
          <w:lang w:val="ro-RO"/>
        </w:rPr>
      </w:pPr>
      <w:r w:rsidRPr="00E7341A">
        <w:rPr>
          <w:rFonts w:ascii="Garamond" w:hAnsi="Garamond" w:cs="Garamond"/>
          <w:b/>
          <w:bCs/>
          <w:sz w:val="27"/>
          <w:szCs w:val="27"/>
          <w:u w:val="single"/>
          <w:lang w:val="ro-RO"/>
        </w:rPr>
        <w:t xml:space="preserve">NOTA nr.8  Informatii privind salariatii si membrii organelor de </w:t>
      </w:r>
    </w:p>
    <w:p w:rsidR="005528D2" w:rsidRPr="00E7341A" w:rsidRDefault="005528D2" w:rsidP="00E7341A">
      <w:pPr>
        <w:pStyle w:val="A4"/>
        <w:tabs>
          <w:tab w:val="left" w:pos="851"/>
        </w:tabs>
        <w:jc w:val="both"/>
        <w:rPr>
          <w:rFonts w:ascii="Garamond" w:hAnsi="Garamond" w:cs="Garamond"/>
          <w:b/>
          <w:bCs/>
          <w:sz w:val="27"/>
          <w:szCs w:val="27"/>
          <w:u w:val="single"/>
          <w:lang w:val="ro-RO"/>
        </w:rPr>
      </w:pPr>
      <w:r w:rsidRPr="00E7341A">
        <w:rPr>
          <w:rFonts w:ascii="Garamond" w:hAnsi="Garamond" w:cs="Garamond"/>
          <w:b/>
          <w:bCs/>
          <w:sz w:val="27"/>
          <w:szCs w:val="27"/>
          <w:lang w:val="ro-RO"/>
        </w:rPr>
        <w:tab/>
      </w:r>
      <w:r w:rsidRPr="00E7341A">
        <w:rPr>
          <w:rFonts w:ascii="Garamond" w:hAnsi="Garamond" w:cs="Garamond"/>
          <w:b/>
          <w:bCs/>
          <w:sz w:val="27"/>
          <w:szCs w:val="27"/>
          <w:u w:val="single"/>
          <w:lang w:val="ro-RO"/>
        </w:rPr>
        <w:t>administratie,conducere si supraveghere</w:t>
      </w:r>
    </w:p>
    <w:p w:rsidR="005528D2" w:rsidRPr="00E7341A" w:rsidRDefault="005528D2" w:rsidP="00E7341A">
      <w:pPr>
        <w:pStyle w:val="A4"/>
        <w:jc w:val="both"/>
        <w:rPr>
          <w:rFonts w:ascii="Garamond" w:hAnsi="Garamond" w:cs="Garamond"/>
          <w:b/>
          <w:bCs/>
          <w:sz w:val="27"/>
          <w:szCs w:val="27"/>
          <w:lang w:val="ro-RO"/>
        </w:rPr>
      </w:pPr>
    </w:p>
    <w:p w:rsidR="005528D2" w:rsidRPr="00E7341A" w:rsidRDefault="005528D2" w:rsidP="00E7341A">
      <w:pPr>
        <w:pStyle w:val="A4"/>
        <w:jc w:val="both"/>
        <w:rPr>
          <w:rFonts w:ascii="Garamond" w:hAnsi="Garamond" w:cs="Garamond"/>
          <w:sz w:val="27"/>
          <w:szCs w:val="27"/>
          <w:highlight w:val="yellow"/>
          <w:lang w:val="ro-RO"/>
        </w:rPr>
      </w:pP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Număr mediu de salariati </w:t>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ab/>
      </w:r>
      <w:r w:rsidRPr="00E7341A">
        <w:rPr>
          <w:rFonts w:ascii="Garamond" w:hAnsi="Garamond" w:cs="Garamond"/>
          <w:sz w:val="27"/>
          <w:szCs w:val="27"/>
          <w:lang w:val="ro-RO"/>
        </w:rPr>
        <w:t xml:space="preserve">-  </w:t>
      </w:r>
      <w:r>
        <w:rPr>
          <w:rFonts w:ascii="Garamond" w:hAnsi="Garamond" w:cs="Garamond"/>
          <w:sz w:val="27"/>
          <w:szCs w:val="27"/>
          <w:lang w:val="ro-RO"/>
        </w:rPr>
        <w:t xml:space="preserve">     8</w:t>
      </w:r>
    </w:p>
    <w:p w:rsidR="005528D2" w:rsidRPr="00E7341A" w:rsidRDefault="005528D2" w:rsidP="00E7341A">
      <w:pPr>
        <w:jc w:val="both"/>
        <w:rPr>
          <w:rFonts w:ascii="Garamond" w:hAnsi="Garamond" w:cs="Garamond"/>
          <w:color w:val="000000"/>
          <w:sz w:val="27"/>
          <w:szCs w:val="27"/>
        </w:rPr>
      </w:pPr>
      <w:r w:rsidRPr="00E7341A">
        <w:rPr>
          <w:rFonts w:ascii="Garamond" w:hAnsi="Garamond" w:cs="Garamond"/>
          <w:sz w:val="27"/>
          <w:szCs w:val="27"/>
          <w:lang w:val="ro-RO"/>
        </w:rPr>
        <w:t>Cheltuieli cu salariile</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ab/>
      </w:r>
      <w:r w:rsidRPr="00E7341A">
        <w:rPr>
          <w:rFonts w:ascii="Garamond" w:hAnsi="Garamond" w:cs="Garamond"/>
          <w:sz w:val="27"/>
          <w:szCs w:val="27"/>
          <w:lang w:val="ro-RO"/>
        </w:rPr>
        <w:t xml:space="preserve">- </w:t>
      </w:r>
      <w:r>
        <w:rPr>
          <w:rFonts w:ascii="Garamond" w:hAnsi="Garamond" w:cs="Garamond"/>
          <w:sz w:val="27"/>
          <w:szCs w:val="27"/>
          <w:lang w:val="ro-RO"/>
        </w:rPr>
        <w:t xml:space="preserve"> </w:t>
      </w:r>
      <w:r w:rsidRPr="003215B8">
        <w:rPr>
          <w:rFonts w:ascii="Garamond" w:hAnsi="Garamond" w:cs="Garamond"/>
          <w:color w:val="000000"/>
          <w:sz w:val="27"/>
          <w:szCs w:val="27"/>
        </w:rPr>
        <w:t>381</w:t>
      </w:r>
      <w:r>
        <w:rPr>
          <w:rFonts w:ascii="Garamond" w:hAnsi="Garamond" w:cs="Garamond"/>
          <w:color w:val="000000"/>
          <w:sz w:val="27"/>
          <w:szCs w:val="27"/>
        </w:rPr>
        <w:t>.</w:t>
      </w:r>
      <w:r w:rsidRPr="003215B8">
        <w:rPr>
          <w:rFonts w:ascii="Garamond" w:hAnsi="Garamond" w:cs="Garamond"/>
          <w:color w:val="000000"/>
          <w:sz w:val="27"/>
          <w:szCs w:val="27"/>
        </w:rPr>
        <w:t>899</w:t>
      </w:r>
      <w:r>
        <w:rPr>
          <w:rFonts w:ascii="Garamond" w:hAnsi="Garamond" w:cs="Garamond"/>
          <w:color w:val="000000"/>
          <w:sz w:val="27"/>
          <w:szCs w:val="27"/>
        </w:rPr>
        <w:t xml:space="preserve"> </w:t>
      </w:r>
      <w:r w:rsidRPr="00E7341A">
        <w:rPr>
          <w:rFonts w:ascii="Garamond" w:hAnsi="Garamond" w:cs="Garamond"/>
          <w:sz w:val="27"/>
          <w:szCs w:val="27"/>
          <w:lang w:val="ro-RO"/>
        </w:rPr>
        <w:t>lei</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Cheltuieli cu tichete</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0 lei</w:t>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 xml:space="preserve">Cheltuieli cu asigurările sociale </w:t>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sidRPr="00E7341A">
        <w:rPr>
          <w:rFonts w:ascii="Garamond" w:hAnsi="Garamond" w:cs="Garamond"/>
          <w:sz w:val="27"/>
          <w:szCs w:val="27"/>
        </w:rPr>
        <w:t>19.</w:t>
      </w:r>
      <w:r>
        <w:rPr>
          <w:rFonts w:ascii="Garamond" w:hAnsi="Garamond" w:cs="Garamond"/>
          <w:sz w:val="27"/>
          <w:szCs w:val="27"/>
        </w:rPr>
        <w:t>138</w:t>
      </w:r>
      <w:r w:rsidRPr="00E7341A">
        <w:rPr>
          <w:rFonts w:ascii="Garamond" w:hAnsi="Garamond" w:cs="Garamond"/>
          <w:sz w:val="27"/>
          <w:szCs w:val="27"/>
        </w:rPr>
        <w:t xml:space="preserve"> </w:t>
      </w:r>
      <w:r w:rsidRPr="00E7341A">
        <w:rPr>
          <w:rFonts w:ascii="Garamond" w:hAnsi="Garamond" w:cs="Garamond"/>
          <w:sz w:val="27"/>
          <w:szCs w:val="27"/>
          <w:lang w:val="ro-RO"/>
        </w:rPr>
        <w:t>lei</w:t>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 xml:space="preserve">Salariul mediu brut realizat      </w:t>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Pr>
          <w:rFonts w:ascii="Garamond" w:hAnsi="Garamond" w:cs="Garamond"/>
          <w:sz w:val="27"/>
          <w:szCs w:val="27"/>
          <w:lang w:val="ro-RO"/>
        </w:rPr>
        <w:t xml:space="preserve"> </w:t>
      </w:r>
      <w:r w:rsidRPr="00E7341A">
        <w:rPr>
          <w:rFonts w:ascii="Garamond" w:hAnsi="Garamond" w:cs="Garamond"/>
          <w:sz w:val="27"/>
          <w:szCs w:val="27"/>
        </w:rPr>
        <w:t>3.</w:t>
      </w:r>
      <w:r>
        <w:rPr>
          <w:rFonts w:ascii="Garamond" w:hAnsi="Garamond" w:cs="Garamond"/>
          <w:sz w:val="27"/>
          <w:szCs w:val="27"/>
        </w:rPr>
        <w:t>978</w:t>
      </w:r>
      <w:r w:rsidRPr="00E7341A">
        <w:rPr>
          <w:rFonts w:ascii="Garamond" w:hAnsi="Garamond" w:cs="Garamond"/>
          <w:sz w:val="27"/>
          <w:szCs w:val="27"/>
        </w:rPr>
        <w:t xml:space="preserve"> </w:t>
      </w:r>
      <w:r w:rsidRPr="00E7341A">
        <w:rPr>
          <w:rFonts w:ascii="Garamond" w:hAnsi="Garamond" w:cs="Garamond"/>
          <w:sz w:val="27"/>
          <w:szCs w:val="27"/>
          <w:lang w:val="ro-RO"/>
        </w:rPr>
        <w:t xml:space="preserve">lei lunar  </w:t>
      </w:r>
    </w:p>
    <w:p w:rsidR="005528D2" w:rsidRPr="00E7341A" w:rsidRDefault="005528D2" w:rsidP="00E7341A">
      <w:pPr>
        <w:pStyle w:val="A4"/>
        <w:jc w:val="both"/>
        <w:rPr>
          <w:rFonts w:ascii="Garamond" w:hAnsi="Garamond" w:cs="Garamond"/>
          <w:sz w:val="27"/>
          <w:szCs w:val="27"/>
          <w:lang w:val="ro-RO"/>
        </w:rPr>
      </w:pP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DIRECTORI </w:t>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ab/>
        <w:t>Indemnizatia brută anuală a</w:t>
      </w:r>
      <w:r>
        <w:rPr>
          <w:rFonts w:ascii="Garamond" w:hAnsi="Garamond" w:cs="Garamond"/>
          <w:sz w:val="27"/>
          <w:szCs w:val="27"/>
          <w:lang w:val="ro-RO"/>
        </w:rPr>
        <w:t xml:space="preserve"> </w:t>
      </w:r>
      <w:r w:rsidRPr="00E7341A">
        <w:rPr>
          <w:rFonts w:ascii="Garamond" w:hAnsi="Garamond" w:cs="Garamond"/>
          <w:sz w:val="27"/>
          <w:szCs w:val="27"/>
          <w:lang w:val="ro-RO"/>
        </w:rPr>
        <w:t xml:space="preserve">directorului general a fost </w:t>
      </w:r>
      <w:r>
        <w:rPr>
          <w:rFonts w:ascii="Garamond" w:hAnsi="Garamond" w:cs="Garamond"/>
          <w:sz w:val="27"/>
          <w:szCs w:val="27"/>
        </w:rPr>
        <w:t>145</w:t>
      </w:r>
      <w:r w:rsidRPr="00E7341A">
        <w:rPr>
          <w:rFonts w:ascii="Garamond" w:hAnsi="Garamond" w:cs="Garamond"/>
          <w:sz w:val="27"/>
          <w:szCs w:val="27"/>
        </w:rPr>
        <w:t>.</w:t>
      </w:r>
      <w:r>
        <w:rPr>
          <w:rFonts w:ascii="Garamond" w:hAnsi="Garamond" w:cs="Garamond"/>
          <w:sz w:val="27"/>
          <w:szCs w:val="27"/>
        </w:rPr>
        <w:t>200</w:t>
      </w:r>
      <w:r w:rsidRPr="00E7341A">
        <w:rPr>
          <w:rFonts w:ascii="Garamond" w:hAnsi="Garamond" w:cs="Garamond"/>
          <w:sz w:val="27"/>
          <w:szCs w:val="27"/>
        </w:rPr>
        <w:t xml:space="preserve"> </w:t>
      </w:r>
      <w:r w:rsidRPr="00E7341A">
        <w:rPr>
          <w:rFonts w:ascii="Garamond" w:hAnsi="Garamond" w:cs="Garamond"/>
          <w:sz w:val="27"/>
          <w:szCs w:val="27"/>
          <w:lang w:val="ro-RO"/>
        </w:rPr>
        <w:t>lei.</w:t>
      </w:r>
    </w:p>
    <w:p w:rsidR="005528D2" w:rsidRPr="00E7341A" w:rsidRDefault="005528D2" w:rsidP="00E7341A">
      <w:pPr>
        <w:ind w:firstLine="720"/>
        <w:jc w:val="both"/>
        <w:rPr>
          <w:rFonts w:ascii="Garamond" w:hAnsi="Garamond" w:cs="Garamond"/>
          <w:sz w:val="27"/>
          <w:szCs w:val="27"/>
        </w:rPr>
      </w:pPr>
      <w:r w:rsidRPr="00E7341A">
        <w:rPr>
          <w:rFonts w:ascii="Garamond" w:hAnsi="Garamond" w:cs="Garamond"/>
          <w:sz w:val="27"/>
          <w:szCs w:val="27"/>
          <w:lang w:val="ro-RO"/>
        </w:rPr>
        <w:t xml:space="preserve">Indemnizatia brută anuală a administratorului este de </w:t>
      </w:r>
      <w:r w:rsidRPr="00E7341A">
        <w:rPr>
          <w:rFonts w:ascii="Garamond" w:hAnsi="Garamond" w:cs="Garamond"/>
          <w:sz w:val="27"/>
          <w:szCs w:val="27"/>
        </w:rPr>
        <w:t>5</w:t>
      </w:r>
      <w:r>
        <w:rPr>
          <w:rFonts w:ascii="Garamond" w:hAnsi="Garamond" w:cs="Garamond"/>
          <w:sz w:val="27"/>
          <w:szCs w:val="27"/>
        </w:rPr>
        <w:t>6</w:t>
      </w:r>
      <w:r w:rsidRPr="00E7341A">
        <w:rPr>
          <w:rFonts w:ascii="Garamond" w:hAnsi="Garamond" w:cs="Garamond"/>
          <w:sz w:val="27"/>
          <w:szCs w:val="27"/>
        </w:rPr>
        <w:t>.</w:t>
      </w:r>
      <w:r>
        <w:rPr>
          <w:rFonts w:ascii="Garamond" w:hAnsi="Garamond" w:cs="Garamond"/>
          <w:sz w:val="27"/>
          <w:szCs w:val="27"/>
        </w:rPr>
        <w:t>808</w:t>
      </w:r>
      <w:r w:rsidRPr="00E7341A">
        <w:rPr>
          <w:rFonts w:ascii="Garamond" w:hAnsi="Garamond" w:cs="Garamond"/>
          <w:sz w:val="27"/>
          <w:szCs w:val="27"/>
        </w:rPr>
        <w:t xml:space="preserve"> </w:t>
      </w:r>
      <w:r w:rsidRPr="00E7341A">
        <w:rPr>
          <w:rFonts w:ascii="Garamond" w:hAnsi="Garamond" w:cs="Garamond"/>
          <w:sz w:val="27"/>
          <w:szCs w:val="27"/>
          <w:lang w:val="ro-RO"/>
        </w:rPr>
        <w:t>lei .</w:t>
      </w: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Nu există obligatii contractuale cu privire la plata pensiilor către fostii membri ai organelor de administratie si conducere .</w:t>
      </w: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Nu s-au acordat avansuri si credite membrilor organelor de administratie si conducere în timpul exercitiului . </w:t>
      </w:r>
    </w:p>
    <w:p w:rsidR="005528D2" w:rsidRPr="00E7341A" w:rsidRDefault="005528D2" w:rsidP="00E7341A">
      <w:pPr>
        <w:pStyle w:val="A4"/>
        <w:jc w:val="both"/>
        <w:rPr>
          <w:rFonts w:ascii="Garamond" w:hAnsi="Garamond" w:cs="Garamond"/>
          <w:sz w:val="27"/>
          <w:szCs w:val="27"/>
          <w:lang w:val="ro-RO"/>
        </w:rPr>
      </w:pPr>
    </w:p>
    <w:p w:rsidR="005528D2" w:rsidRPr="00E7341A" w:rsidRDefault="005528D2" w:rsidP="00E7341A">
      <w:pPr>
        <w:pStyle w:val="A4"/>
        <w:jc w:val="both"/>
        <w:rPr>
          <w:rFonts w:ascii="Garamond" w:hAnsi="Garamond" w:cs="Garamond"/>
          <w:sz w:val="27"/>
          <w:szCs w:val="27"/>
          <w:u w:val="single"/>
          <w:lang w:val="ro-RO"/>
        </w:rPr>
      </w:pPr>
      <w:r w:rsidRPr="00E7341A">
        <w:rPr>
          <w:rFonts w:ascii="Garamond" w:hAnsi="Garamond" w:cs="Garamond"/>
          <w:b/>
          <w:bCs/>
          <w:sz w:val="27"/>
          <w:szCs w:val="27"/>
          <w:u w:val="single"/>
          <w:lang w:val="ro-RO"/>
        </w:rPr>
        <w:t>NOTA  nr.9 Principalii  indicatori  economico-financiari</w:t>
      </w:r>
    </w:p>
    <w:p w:rsidR="005528D2" w:rsidRDefault="005528D2" w:rsidP="00E7341A">
      <w:pPr>
        <w:pStyle w:val="A4"/>
        <w:ind w:left="720"/>
        <w:jc w:val="both"/>
        <w:rPr>
          <w:rFonts w:ascii="Garamond" w:hAnsi="Garamond" w:cs="Garamond"/>
          <w:b/>
          <w:bCs/>
          <w:sz w:val="27"/>
          <w:szCs w:val="27"/>
          <w:lang w:val="ro-RO"/>
        </w:rPr>
      </w:pPr>
    </w:p>
    <w:p w:rsidR="005528D2" w:rsidRPr="00E7341A" w:rsidRDefault="005528D2" w:rsidP="00E7341A">
      <w:pPr>
        <w:pStyle w:val="A4"/>
        <w:ind w:left="720"/>
        <w:jc w:val="both"/>
        <w:rPr>
          <w:rFonts w:ascii="Garamond" w:hAnsi="Garamond" w:cs="Garamond"/>
          <w:sz w:val="27"/>
          <w:szCs w:val="27"/>
          <w:lang w:val="ro-RO"/>
        </w:rPr>
      </w:pPr>
      <w:r w:rsidRPr="00E7341A">
        <w:rPr>
          <w:rFonts w:ascii="Garamond" w:hAnsi="Garamond" w:cs="Garamond"/>
          <w:b/>
          <w:bCs/>
          <w:sz w:val="27"/>
          <w:szCs w:val="27"/>
          <w:lang w:val="ro-RO"/>
        </w:rPr>
        <w:t>1. Indicatori de profitabilitate</w:t>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 xml:space="preserve">-Rentabilitatea capitalurilor proprii (Profit net / Capitaluri proprii * 100) = </w:t>
      </w:r>
      <w:r>
        <w:rPr>
          <w:rFonts w:ascii="Garamond" w:hAnsi="Garamond" w:cs="Garamond"/>
          <w:sz w:val="27"/>
          <w:szCs w:val="27"/>
        </w:rPr>
        <w:t>2</w:t>
      </w:r>
      <w:r w:rsidRPr="00E7341A">
        <w:rPr>
          <w:rFonts w:ascii="Garamond" w:hAnsi="Garamond" w:cs="Garamond"/>
          <w:sz w:val="27"/>
          <w:szCs w:val="27"/>
        </w:rPr>
        <w:t>,</w:t>
      </w:r>
      <w:r>
        <w:rPr>
          <w:rFonts w:ascii="Garamond" w:hAnsi="Garamond" w:cs="Garamond"/>
          <w:sz w:val="27"/>
          <w:szCs w:val="27"/>
        </w:rPr>
        <w:t>58</w:t>
      </w:r>
      <w:r w:rsidRPr="00E7341A">
        <w:rPr>
          <w:rFonts w:ascii="Garamond" w:hAnsi="Garamond" w:cs="Garamond"/>
          <w:sz w:val="27"/>
          <w:szCs w:val="27"/>
        </w:rPr>
        <w:t>%</w:t>
      </w: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b/>
          <w:bCs/>
          <w:sz w:val="27"/>
          <w:szCs w:val="27"/>
          <w:lang w:val="ro-RO"/>
        </w:rPr>
        <w:t>2. Indicatori de lichiditate</w:t>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 xml:space="preserve"> - Lichiditate curentă (Active curente / Datorii curente)  = </w:t>
      </w:r>
      <w:r w:rsidRPr="00E7341A">
        <w:rPr>
          <w:rFonts w:ascii="Garamond" w:hAnsi="Garamond" w:cs="Garamond"/>
          <w:sz w:val="27"/>
          <w:szCs w:val="27"/>
        </w:rPr>
        <w:t>1</w:t>
      </w:r>
      <w:r>
        <w:rPr>
          <w:rFonts w:ascii="Garamond" w:hAnsi="Garamond" w:cs="Garamond"/>
          <w:sz w:val="27"/>
          <w:szCs w:val="27"/>
        </w:rPr>
        <w:t>3</w:t>
      </w:r>
      <w:r w:rsidRPr="00E7341A">
        <w:rPr>
          <w:rFonts w:ascii="Garamond" w:hAnsi="Garamond" w:cs="Garamond"/>
          <w:sz w:val="27"/>
          <w:szCs w:val="27"/>
        </w:rPr>
        <w:t>,</w:t>
      </w:r>
      <w:r>
        <w:rPr>
          <w:rFonts w:ascii="Garamond" w:hAnsi="Garamond" w:cs="Garamond"/>
          <w:sz w:val="27"/>
          <w:szCs w:val="27"/>
        </w:rPr>
        <w:t>56</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Valoarea se situează peste  valoarea acceptabilă  2, valoare care oferă garantia acoperirii datoriilor curente din activele curente .</w:t>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 xml:space="preserve"> - Lichiditate imediată ((Active curente –Stocuri)  / Datorii curente)  = </w:t>
      </w:r>
      <w:r>
        <w:rPr>
          <w:rFonts w:ascii="Garamond" w:hAnsi="Garamond" w:cs="Garamond"/>
          <w:sz w:val="27"/>
          <w:szCs w:val="27"/>
        </w:rPr>
        <w:t>5,1</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Valoarea se situează peste  valoarea recomandată de 1, ceea ce indică faptul că nu sunt dificultăti de achitare a datoriilor curente din valorile de trezorerie existente si din cele care se vor încasa din creante la scadentă .   </w:t>
      </w:r>
    </w:p>
    <w:p w:rsidR="005528D2" w:rsidRPr="00E7341A" w:rsidRDefault="005528D2" w:rsidP="00E7341A">
      <w:pPr>
        <w:pStyle w:val="A4"/>
        <w:ind w:firstLine="720"/>
        <w:jc w:val="both"/>
        <w:rPr>
          <w:rFonts w:ascii="Garamond" w:hAnsi="Garamond" w:cs="Garamond"/>
          <w:b/>
          <w:bCs/>
          <w:sz w:val="27"/>
          <w:szCs w:val="27"/>
          <w:lang w:val="ro-RO"/>
        </w:rPr>
      </w:pPr>
      <w:r w:rsidRPr="00E7341A">
        <w:rPr>
          <w:rFonts w:ascii="Garamond" w:hAnsi="Garamond" w:cs="Garamond"/>
          <w:b/>
          <w:bCs/>
          <w:sz w:val="27"/>
          <w:szCs w:val="27"/>
          <w:lang w:val="ro-RO"/>
        </w:rPr>
        <w:t xml:space="preserve">3.Indicatori de gestiune </w:t>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 xml:space="preserve">-Durata de recuperare a creantelor (Creante/Cifra de afaceri x 365) = </w:t>
      </w:r>
      <w:r>
        <w:rPr>
          <w:rFonts w:ascii="Garamond" w:hAnsi="Garamond" w:cs="Garamond"/>
          <w:sz w:val="27"/>
          <w:szCs w:val="27"/>
        </w:rPr>
        <w:t>120,1</w:t>
      </w:r>
      <w:r w:rsidRPr="00E7341A">
        <w:rPr>
          <w:rFonts w:ascii="Garamond" w:hAnsi="Garamond" w:cs="Garamond"/>
          <w:sz w:val="27"/>
          <w:szCs w:val="27"/>
          <w:lang w:val="ro-RO"/>
        </w:rPr>
        <w:t xml:space="preserve"> zile </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Nivelul indicatorului arată numărul de zile până la care clientii îsi achită datoriile fată de societate. Se apreciază ca fiind un număr mare de zile si indică creante care nu se</w:t>
      </w:r>
      <w:r>
        <w:rPr>
          <w:rFonts w:ascii="Garamond" w:hAnsi="Garamond" w:cs="Garamond"/>
          <w:sz w:val="27"/>
          <w:szCs w:val="27"/>
          <w:lang w:val="ro-RO"/>
        </w:rPr>
        <w:t xml:space="preserve"> </w:t>
      </w:r>
      <w:r w:rsidRPr="00E7341A">
        <w:rPr>
          <w:rFonts w:ascii="Garamond" w:hAnsi="Garamond" w:cs="Garamond"/>
          <w:sz w:val="27"/>
          <w:szCs w:val="27"/>
          <w:lang w:val="ro-RO"/>
        </w:rPr>
        <w:t xml:space="preserve">pot încasa într-un termen scurt. </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 Durata medie de rambursare a datoriilor (Datorii/Cifra de afaceri x 365) = </w:t>
      </w:r>
      <w:r>
        <w:rPr>
          <w:rFonts w:ascii="Garamond" w:hAnsi="Garamond" w:cs="Garamond"/>
          <w:sz w:val="27"/>
          <w:szCs w:val="27"/>
          <w:lang w:val="ro-RO"/>
        </w:rPr>
        <w:t>80</w:t>
      </w:r>
      <w:r w:rsidRPr="00E7341A">
        <w:rPr>
          <w:rFonts w:ascii="Garamond" w:hAnsi="Garamond" w:cs="Garamond"/>
          <w:sz w:val="27"/>
          <w:szCs w:val="27"/>
          <w:lang w:val="ro-RO"/>
        </w:rPr>
        <w:t xml:space="preserve"> zile </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Nivelul indicatorului arată numărul de zile de creditare pe care societatea îl obtine de la furnizorii săi . Se apreciază ca fiind un număr de zile destul de mare si arată că societatea foloseste creditul comercial pentru o perioadă rezonabilă . </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 Viteza de rotatie a stocurilor (Cifră de afaceri /Stocuri) = </w:t>
      </w:r>
      <w:r>
        <w:rPr>
          <w:rFonts w:ascii="Garamond" w:hAnsi="Garamond" w:cs="Garamond"/>
          <w:sz w:val="27"/>
          <w:szCs w:val="27"/>
          <w:lang w:val="ro-RO"/>
        </w:rPr>
        <w:t>12,22</w:t>
      </w:r>
      <w:r w:rsidRPr="00E7341A">
        <w:rPr>
          <w:rFonts w:ascii="Garamond" w:hAnsi="Garamond" w:cs="Garamond"/>
          <w:sz w:val="27"/>
          <w:szCs w:val="27"/>
          <w:lang w:val="ro-RO"/>
        </w:rPr>
        <w:t xml:space="preserve"> ori</w:t>
      </w:r>
    </w:p>
    <w:p w:rsidR="005528D2" w:rsidRPr="00E7341A" w:rsidRDefault="005528D2" w:rsidP="00E7341A">
      <w:pPr>
        <w:pStyle w:val="A4"/>
        <w:jc w:val="both"/>
        <w:rPr>
          <w:rFonts w:ascii="Garamond" w:hAnsi="Garamond" w:cs="Garamond"/>
          <w:sz w:val="27"/>
          <w:szCs w:val="27"/>
          <w:lang w:val="ro-RO"/>
        </w:rPr>
      </w:pPr>
    </w:p>
    <w:p w:rsidR="005528D2" w:rsidRPr="00E7341A" w:rsidRDefault="005528D2" w:rsidP="00E7341A">
      <w:pPr>
        <w:pStyle w:val="A4"/>
        <w:ind w:firstLine="720"/>
        <w:jc w:val="both"/>
        <w:rPr>
          <w:rFonts w:ascii="Garamond" w:hAnsi="Garamond" w:cs="Garamond"/>
          <w:b/>
          <w:bCs/>
          <w:sz w:val="27"/>
          <w:szCs w:val="27"/>
          <w:lang w:val="ro-RO"/>
        </w:rPr>
      </w:pPr>
      <w:r w:rsidRPr="00E7341A">
        <w:rPr>
          <w:rFonts w:ascii="Garamond" w:hAnsi="Garamond" w:cs="Garamond"/>
          <w:b/>
          <w:bCs/>
          <w:sz w:val="27"/>
          <w:szCs w:val="27"/>
          <w:lang w:val="ro-RO"/>
        </w:rPr>
        <w:t xml:space="preserve">4.Indicatori de risc </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Nu s-au calculat întrucît societatea nu înregistrează credite .</w:t>
      </w:r>
    </w:p>
    <w:p w:rsidR="005528D2" w:rsidRPr="00E7341A" w:rsidRDefault="005528D2" w:rsidP="00E7341A">
      <w:pPr>
        <w:pStyle w:val="A4"/>
        <w:jc w:val="both"/>
        <w:rPr>
          <w:rFonts w:ascii="Garamond" w:hAnsi="Garamond" w:cs="Garamond"/>
          <w:sz w:val="27"/>
          <w:szCs w:val="27"/>
          <w:lang w:val="ro-RO"/>
        </w:rPr>
      </w:pP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b/>
          <w:bCs/>
          <w:sz w:val="27"/>
          <w:szCs w:val="27"/>
          <w:lang w:val="ro-RO"/>
        </w:rPr>
        <w:t>5.Indicatorii pietei de capital</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Rezultat pe actiune (Profit net / nr actiuni comune)  =   0,</w:t>
      </w:r>
      <w:r>
        <w:rPr>
          <w:rFonts w:ascii="Garamond" w:hAnsi="Garamond" w:cs="Garamond"/>
          <w:sz w:val="27"/>
          <w:szCs w:val="27"/>
          <w:lang w:val="ro-RO"/>
        </w:rPr>
        <w:t>15</w:t>
      </w:r>
      <w:r w:rsidRPr="00E7341A">
        <w:rPr>
          <w:rFonts w:ascii="Garamond" w:hAnsi="Garamond" w:cs="Garamond"/>
          <w:sz w:val="27"/>
          <w:szCs w:val="27"/>
          <w:lang w:val="ro-RO"/>
        </w:rPr>
        <w:t xml:space="preserve"> lei</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Pretul de piată al actiunilor in ultima zi a anului in care au fost tranzactionate =</w:t>
      </w:r>
      <w:r>
        <w:rPr>
          <w:rFonts w:ascii="Garamond" w:hAnsi="Garamond" w:cs="Garamond"/>
          <w:sz w:val="27"/>
          <w:szCs w:val="27"/>
          <w:lang w:val="ro-RO"/>
        </w:rPr>
        <w:t>8</w:t>
      </w:r>
      <w:r w:rsidRPr="00E7341A">
        <w:rPr>
          <w:rFonts w:ascii="Garamond" w:hAnsi="Garamond" w:cs="Garamond"/>
          <w:sz w:val="27"/>
          <w:szCs w:val="27"/>
          <w:lang w:val="ro-RO"/>
        </w:rPr>
        <w:t>,</w:t>
      </w:r>
      <w:r>
        <w:rPr>
          <w:rFonts w:ascii="Garamond" w:hAnsi="Garamond" w:cs="Garamond"/>
          <w:sz w:val="27"/>
          <w:szCs w:val="27"/>
          <w:lang w:val="ro-RO"/>
        </w:rPr>
        <w:t>2</w:t>
      </w:r>
      <w:r w:rsidRPr="00E7341A">
        <w:rPr>
          <w:rFonts w:ascii="Garamond" w:hAnsi="Garamond" w:cs="Garamond"/>
          <w:sz w:val="27"/>
          <w:szCs w:val="27"/>
          <w:lang w:val="ro-RO"/>
        </w:rPr>
        <w:t xml:space="preserve">  lei</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 Valoarea contabilă a actiunilor (Capital propriu /nr. de actiuni comune) =  </w:t>
      </w:r>
      <w:r>
        <w:rPr>
          <w:rFonts w:ascii="Garamond" w:hAnsi="Garamond" w:cs="Garamond"/>
          <w:sz w:val="27"/>
          <w:szCs w:val="27"/>
          <w:lang w:val="ro-RO"/>
        </w:rPr>
        <w:t>5</w:t>
      </w:r>
      <w:r w:rsidRPr="00E7341A">
        <w:rPr>
          <w:rFonts w:ascii="Garamond" w:hAnsi="Garamond" w:cs="Garamond"/>
          <w:sz w:val="27"/>
          <w:szCs w:val="27"/>
          <w:lang w:val="ro-RO"/>
        </w:rPr>
        <w:t>,</w:t>
      </w:r>
      <w:r>
        <w:rPr>
          <w:rFonts w:ascii="Garamond" w:hAnsi="Garamond" w:cs="Garamond"/>
          <w:sz w:val="27"/>
          <w:szCs w:val="27"/>
          <w:lang w:val="ro-RO"/>
        </w:rPr>
        <w:t>79</w:t>
      </w:r>
      <w:r w:rsidRPr="00E7341A">
        <w:rPr>
          <w:rFonts w:ascii="Garamond" w:hAnsi="Garamond" w:cs="Garamond"/>
          <w:sz w:val="27"/>
          <w:szCs w:val="27"/>
          <w:lang w:val="ro-RO"/>
        </w:rPr>
        <w:t xml:space="preserve"> lei</w:t>
      </w:r>
    </w:p>
    <w:p w:rsidR="005528D2" w:rsidRPr="00E7341A" w:rsidRDefault="005528D2" w:rsidP="00E7341A">
      <w:pPr>
        <w:pStyle w:val="A4"/>
        <w:jc w:val="both"/>
        <w:rPr>
          <w:rFonts w:ascii="Garamond" w:hAnsi="Garamond" w:cs="Garamond"/>
          <w:b/>
          <w:bCs/>
          <w:sz w:val="27"/>
          <w:szCs w:val="27"/>
          <w:u w:val="single"/>
          <w:lang w:val="ro-RO"/>
        </w:rPr>
      </w:pPr>
    </w:p>
    <w:p w:rsidR="005528D2" w:rsidRPr="00E7341A" w:rsidRDefault="005528D2" w:rsidP="00E7341A">
      <w:pPr>
        <w:pStyle w:val="A4"/>
        <w:jc w:val="both"/>
        <w:rPr>
          <w:rFonts w:ascii="Garamond" w:hAnsi="Garamond" w:cs="Garamond"/>
          <w:b/>
          <w:bCs/>
          <w:sz w:val="27"/>
          <w:szCs w:val="27"/>
          <w:lang w:val="ro-RO"/>
        </w:rPr>
      </w:pPr>
      <w:r w:rsidRPr="00E7341A">
        <w:rPr>
          <w:rFonts w:ascii="Garamond" w:hAnsi="Garamond" w:cs="Garamond"/>
          <w:b/>
          <w:bCs/>
          <w:sz w:val="27"/>
          <w:szCs w:val="27"/>
          <w:u w:val="single"/>
          <w:lang w:val="ro-RO"/>
        </w:rPr>
        <w:t>NOTA  nr.10  Alte informatii</w:t>
      </w: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UTILAJ GREU SA este o societate pe acţiuni, înfiintată în conformitate cu prevederile Legii 31/1990 privind societătile comerciale.</w:t>
      </w:r>
    </w:p>
    <w:p w:rsidR="005528D2" w:rsidRPr="00E7341A" w:rsidRDefault="005528D2" w:rsidP="00E7341A">
      <w:pPr>
        <w:ind w:firstLine="720"/>
        <w:jc w:val="both"/>
        <w:rPr>
          <w:rFonts w:ascii="Garamond" w:hAnsi="Garamond" w:cs="Garamond"/>
          <w:sz w:val="27"/>
          <w:szCs w:val="27"/>
          <w:lang w:val="ro-RO"/>
        </w:rPr>
      </w:pPr>
      <w:r w:rsidRPr="00E7341A">
        <w:rPr>
          <w:rFonts w:ascii="Garamond" w:hAnsi="Garamond" w:cs="Garamond"/>
          <w:sz w:val="27"/>
          <w:szCs w:val="27"/>
          <w:lang w:val="ro-RO"/>
        </w:rPr>
        <w:t>Sediul social este în orasul Murfatlar, str. Ciocîrliei, nr.1, jud. Constanţa, România .</w:t>
      </w:r>
    </w:p>
    <w:p w:rsidR="005528D2" w:rsidRPr="00E7341A" w:rsidRDefault="005528D2" w:rsidP="00E7341A">
      <w:pPr>
        <w:ind w:firstLine="720"/>
        <w:jc w:val="both"/>
        <w:rPr>
          <w:rFonts w:ascii="Garamond" w:hAnsi="Garamond" w:cs="Garamond"/>
          <w:sz w:val="27"/>
          <w:szCs w:val="27"/>
          <w:lang w:val="ro-RO"/>
        </w:rPr>
      </w:pPr>
      <w:r w:rsidRPr="00E7341A">
        <w:rPr>
          <w:rFonts w:ascii="Garamond" w:hAnsi="Garamond" w:cs="Garamond"/>
          <w:color w:val="000000"/>
          <w:sz w:val="27"/>
          <w:szCs w:val="27"/>
          <w:lang w:val="ro-RO"/>
        </w:rPr>
        <w:t>Activitatea principală a societătii este  înc</w:t>
      </w:r>
      <w:r w:rsidRPr="00E7341A">
        <w:rPr>
          <w:rFonts w:ascii="Garamond" w:hAnsi="Garamond" w:cs="Garamond"/>
          <w:sz w:val="27"/>
          <w:szCs w:val="27"/>
          <w:lang w:val="ro-RO"/>
        </w:rPr>
        <w:t xml:space="preserve">hirierea de  bunuri imobiliare, urmată de  prestatii cu utilaje de constructii cu deservent. </w:t>
      </w:r>
    </w:p>
    <w:p w:rsidR="005528D2" w:rsidRPr="00E7341A" w:rsidRDefault="005528D2" w:rsidP="00E7341A">
      <w:pPr>
        <w:ind w:firstLine="720"/>
        <w:jc w:val="both"/>
        <w:rPr>
          <w:rFonts w:ascii="Garamond" w:hAnsi="Garamond" w:cs="Garamond"/>
          <w:sz w:val="27"/>
          <w:szCs w:val="27"/>
          <w:lang w:val="ro-RO"/>
        </w:rPr>
      </w:pPr>
      <w:r w:rsidRPr="00E7341A">
        <w:rPr>
          <w:rFonts w:ascii="Garamond" w:hAnsi="Garamond" w:cs="Garamond"/>
          <w:sz w:val="27"/>
          <w:szCs w:val="27"/>
          <w:lang w:val="ro-RO"/>
        </w:rPr>
        <w:t>Societatea nu detine participatii la alte societati.</w:t>
      </w:r>
    </w:p>
    <w:p w:rsidR="005528D2" w:rsidRDefault="005528D2" w:rsidP="00E7341A">
      <w:pPr>
        <w:ind w:firstLine="720"/>
        <w:jc w:val="both"/>
        <w:rPr>
          <w:rFonts w:ascii="Garamond" w:hAnsi="Garamond" w:cs="Garamond"/>
          <w:sz w:val="27"/>
          <w:szCs w:val="27"/>
          <w:lang w:val="ro-RO"/>
        </w:rPr>
      </w:pPr>
      <w:r w:rsidRPr="00E7341A">
        <w:rPr>
          <w:rFonts w:ascii="Garamond" w:hAnsi="Garamond" w:cs="Garamond"/>
          <w:sz w:val="27"/>
          <w:szCs w:val="27"/>
          <w:lang w:val="ro-RO"/>
        </w:rPr>
        <w:t xml:space="preserve">Societatea face parte din grupul TRANSILVANIA INVESTMENTS ALLIANCE S.A,  </w:t>
      </w:r>
      <w:r>
        <w:rPr>
          <w:rFonts w:ascii="Garamond" w:hAnsi="Garamond" w:cs="Garamond"/>
          <w:sz w:val="27"/>
          <w:szCs w:val="27"/>
          <w:lang w:val="ro-RO"/>
        </w:rPr>
        <w:t xml:space="preserve">cu </w:t>
      </w:r>
      <w:r w:rsidRPr="00E7341A">
        <w:rPr>
          <w:rFonts w:ascii="Garamond" w:hAnsi="Garamond" w:cs="Garamond"/>
          <w:sz w:val="27"/>
          <w:szCs w:val="27"/>
          <w:lang w:val="ro-RO"/>
        </w:rPr>
        <w:t xml:space="preserve">sediul </w:t>
      </w:r>
      <w:r>
        <w:rPr>
          <w:rFonts w:ascii="Garamond" w:hAnsi="Garamond" w:cs="Garamond"/>
          <w:sz w:val="27"/>
          <w:szCs w:val="27"/>
          <w:lang w:val="ro-RO"/>
        </w:rPr>
        <w:t>social</w:t>
      </w:r>
      <w:r w:rsidRPr="00E7341A">
        <w:rPr>
          <w:rFonts w:ascii="Garamond" w:hAnsi="Garamond" w:cs="Garamond"/>
          <w:sz w:val="27"/>
          <w:szCs w:val="27"/>
          <w:lang w:val="ro-RO"/>
        </w:rPr>
        <w:t xml:space="preserve"> în orasul Brasov, str.Nicolae Iorga, nr.2, România. </w:t>
      </w:r>
    </w:p>
    <w:p w:rsidR="005528D2" w:rsidRPr="00E7341A" w:rsidRDefault="005528D2" w:rsidP="00E7341A">
      <w:pPr>
        <w:ind w:firstLine="720"/>
        <w:jc w:val="both"/>
        <w:rPr>
          <w:rFonts w:ascii="Garamond" w:hAnsi="Garamond" w:cs="Garamond"/>
          <w:sz w:val="27"/>
          <w:szCs w:val="27"/>
          <w:lang w:val="ro-RO"/>
        </w:rPr>
      </w:pPr>
      <w:r w:rsidRPr="00E7341A">
        <w:rPr>
          <w:rFonts w:ascii="Garamond" w:hAnsi="Garamond" w:cs="Garamond"/>
          <w:sz w:val="27"/>
          <w:szCs w:val="27"/>
          <w:lang w:val="ro-RO"/>
        </w:rPr>
        <w:t xml:space="preserve">Din totalul de 676.587 actiuni, TRANSILVANIA INVESTMENTS ALLIANCE S.A detine 476.226 actiuni reprezentând 70,39% din capitalul social, restul de 200.361 actiuni reprezentând 29,61% fiind detinute în ponderi ce nu depăsesc 6,33% de către alti actionari . </w:t>
      </w:r>
      <w:r>
        <w:rPr>
          <w:rFonts w:ascii="Garamond" w:hAnsi="Garamond" w:cs="Garamond"/>
          <w:sz w:val="27"/>
          <w:szCs w:val="27"/>
          <w:lang w:val="ro-RO"/>
        </w:rPr>
        <w:tab/>
      </w:r>
      <w:r w:rsidRPr="00E7341A">
        <w:rPr>
          <w:rFonts w:ascii="Garamond" w:hAnsi="Garamond" w:cs="Garamond"/>
          <w:sz w:val="27"/>
          <w:szCs w:val="27"/>
          <w:lang w:val="ro-RO"/>
        </w:rPr>
        <w:t xml:space="preserve">În anul </w:t>
      </w:r>
      <w:r>
        <w:rPr>
          <w:rFonts w:ascii="Garamond" w:hAnsi="Garamond" w:cs="Garamond"/>
          <w:sz w:val="27"/>
          <w:szCs w:val="27"/>
          <w:lang w:val="ro-RO"/>
        </w:rPr>
        <w:t>2022</w:t>
      </w:r>
      <w:r w:rsidRPr="00E7341A">
        <w:rPr>
          <w:rFonts w:ascii="Garamond" w:hAnsi="Garamond" w:cs="Garamond"/>
          <w:sz w:val="27"/>
          <w:szCs w:val="27"/>
          <w:lang w:val="ro-RO"/>
        </w:rPr>
        <w:t xml:space="preserve"> societatea nu a avut tranzactii cu entitătile legate, asa cum sunt ele definite de Reglementările contabile conforme cu Directiva a VII-a a Comunitătilor Economice Europene.</w:t>
      </w:r>
    </w:p>
    <w:p w:rsidR="005528D2" w:rsidRPr="00E7341A" w:rsidRDefault="005528D2" w:rsidP="00E7341A">
      <w:pPr>
        <w:pStyle w:val="A4"/>
        <w:ind w:firstLine="720"/>
        <w:jc w:val="both"/>
        <w:rPr>
          <w:rFonts w:ascii="Garamond" w:hAnsi="Garamond" w:cs="Garamond"/>
          <w:spacing w:val="10"/>
          <w:sz w:val="27"/>
          <w:szCs w:val="27"/>
          <w:lang w:val="ro-RO"/>
        </w:rPr>
      </w:pPr>
      <w:r w:rsidRPr="00E7341A">
        <w:rPr>
          <w:rFonts w:ascii="Garamond" w:hAnsi="Garamond" w:cs="Garamond"/>
          <w:sz w:val="27"/>
          <w:szCs w:val="27"/>
          <w:lang w:val="ro-RO"/>
        </w:rPr>
        <w:t xml:space="preserve">Situatiile financiare anuale sunt intocmite în conformitate cu  prevederile Legii Contabilitătii nr.82/1991 republicată si OMFP nr.1802/2014 pentru aprobarea  </w:t>
      </w:r>
      <w:r w:rsidRPr="00E7341A">
        <w:rPr>
          <w:rFonts w:ascii="Garamond" w:hAnsi="Garamond" w:cs="Garamond"/>
          <w:spacing w:val="10"/>
          <w:sz w:val="27"/>
          <w:szCs w:val="27"/>
          <w:lang w:val="ro-RO"/>
        </w:rPr>
        <w:t xml:space="preserve">Reglementărilor  contabile conforme cu directivele europene. </w:t>
      </w: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Situatiile  financiare întocmite pentru anul </w:t>
      </w:r>
      <w:r>
        <w:rPr>
          <w:rFonts w:ascii="Garamond" w:hAnsi="Garamond" w:cs="Garamond"/>
          <w:sz w:val="27"/>
          <w:szCs w:val="27"/>
          <w:lang w:val="ro-RO"/>
        </w:rPr>
        <w:t>2022</w:t>
      </w:r>
      <w:r w:rsidRPr="00E7341A">
        <w:rPr>
          <w:rFonts w:ascii="Garamond" w:hAnsi="Garamond" w:cs="Garamond"/>
          <w:sz w:val="27"/>
          <w:szCs w:val="27"/>
          <w:lang w:val="ro-RO"/>
        </w:rPr>
        <w:t xml:space="preserve"> sunt proprii societătii si nu grupului.</w:t>
      </w:r>
      <w:r>
        <w:rPr>
          <w:rFonts w:ascii="Garamond" w:hAnsi="Garamond" w:cs="Garamond"/>
          <w:sz w:val="27"/>
          <w:szCs w:val="27"/>
          <w:lang w:val="ro-RO"/>
        </w:rPr>
        <w:t xml:space="preserve"> </w:t>
      </w:r>
      <w:r w:rsidRPr="00E7341A">
        <w:rPr>
          <w:rFonts w:ascii="Garamond" w:hAnsi="Garamond" w:cs="Garamond"/>
          <w:sz w:val="27"/>
          <w:szCs w:val="27"/>
          <w:lang w:val="ro-RO"/>
        </w:rPr>
        <w:t>Ele au fost întocmite în lei, conversia elementelor valutare efectuându-se la cursul de schimb BNR din data de 31.12.</w:t>
      </w:r>
      <w:r>
        <w:rPr>
          <w:rFonts w:ascii="Garamond" w:hAnsi="Garamond" w:cs="Garamond"/>
          <w:sz w:val="27"/>
          <w:szCs w:val="27"/>
          <w:lang w:val="ro-RO"/>
        </w:rPr>
        <w:t>2022</w:t>
      </w:r>
      <w:r w:rsidRPr="00E7341A">
        <w:rPr>
          <w:rFonts w:ascii="Garamond" w:hAnsi="Garamond" w:cs="Garamond"/>
          <w:sz w:val="27"/>
          <w:szCs w:val="27"/>
          <w:lang w:val="ro-RO"/>
        </w:rPr>
        <w:t>.</w:t>
      </w:r>
    </w:p>
    <w:p w:rsidR="005528D2" w:rsidRPr="00E7341A" w:rsidRDefault="005528D2" w:rsidP="00E7341A">
      <w:pPr>
        <w:pStyle w:val="A4"/>
        <w:jc w:val="both"/>
        <w:rPr>
          <w:rFonts w:ascii="Garamond" w:hAnsi="Garamond" w:cs="Garamond"/>
          <w:sz w:val="27"/>
          <w:szCs w:val="27"/>
          <w:lang w:val="ro-RO"/>
        </w:rPr>
      </w:pPr>
    </w:p>
    <w:p w:rsidR="005528D2" w:rsidRPr="00E7341A" w:rsidRDefault="005528D2" w:rsidP="00E7341A">
      <w:pPr>
        <w:pStyle w:val="A4"/>
        <w:jc w:val="both"/>
        <w:rPr>
          <w:rFonts w:ascii="Garamond" w:hAnsi="Garamond" w:cs="Garamond"/>
          <w:b/>
          <w:bCs/>
          <w:sz w:val="27"/>
          <w:szCs w:val="27"/>
          <w:lang w:val="ro-RO"/>
        </w:rPr>
      </w:pPr>
      <w:r w:rsidRPr="00E7341A">
        <w:rPr>
          <w:rFonts w:ascii="Garamond" w:hAnsi="Garamond" w:cs="Garamond"/>
          <w:sz w:val="27"/>
          <w:szCs w:val="27"/>
          <w:lang w:val="ro-RO"/>
        </w:rPr>
        <w:t xml:space="preserve">Denumirea societătii </w:t>
      </w:r>
      <w:r w:rsidRPr="00E7341A">
        <w:rPr>
          <w:rFonts w:ascii="Garamond" w:hAnsi="Garamond" w:cs="Garamond"/>
          <w:b/>
          <w:bCs/>
          <w:sz w:val="27"/>
          <w:szCs w:val="27"/>
          <w:lang w:val="ro-RO"/>
        </w:rPr>
        <w:t xml:space="preserve">UTILAJ GREU </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Forma juridică  </w:t>
      </w:r>
      <w:r w:rsidRPr="00E7341A">
        <w:rPr>
          <w:rFonts w:ascii="Garamond" w:hAnsi="Garamond" w:cs="Garamond"/>
          <w:b/>
          <w:bCs/>
          <w:sz w:val="27"/>
          <w:szCs w:val="27"/>
          <w:lang w:val="ro-RO"/>
        </w:rPr>
        <w:t xml:space="preserve">SA </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Sediul social </w:t>
      </w:r>
      <w:r w:rsidRPr="00E7341A">
        <w:rPr>
          <w:rFonts w:ascii="Garamond" w:hAnsi="Garamond" w:cs="Garamond"/>
          <w:b/>
          <w:bCs/>
          <w:sz w:val="27"/>
          <w:szCs w:val="27"/>
          <w:lang w:val="ro-RO"/>
        </w:rPr>
        <w:t xml:space="preserve">Murfatlar, str. Ciocârliei, nr. 1, jud. Constanta  </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Certificat de inmatriculare </w:t>
      </w:r>
      <w:r w:rsidRPr="00E7341A">
        <w:rPr>
          <w:rFonts w:ascii="Garamond" w:hAnsi="Garamond" w:cs="Garamond"/>
          <w:b/>
          <w:bCs/>
          <w:sz w:val="27"/>
          <w:szCs w:val="27"/>
          <w:lang w:val="ro-RO"/>
        </w:rPr>
        <w:t xml:space="preserve"> J/13/1016/1991</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Filiale  -  nu este cazul </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Sector de activitate  </w:t>
      </w:r>
      <w:r w:rsidRPr="00E7341A">
        <w:rPr>
          <w:rFonts w:ascii="Garamond" w:hAnsi="Garamond" w:cs="Garamond"/>
          <w:b/>
          <w:bCs/>
          <w:sz w:val="27"/>
          <w:szCs w:val="27"/>
          <w:lang w:val="ro-RO"/>
        </w:rPr>
        <w:t xml:space="preserve">ÎNCHIRIERI, PRESTĂRI SERVICII, COMERT </w:t>
      </w:r>
    </w:p>
    <w:p w:rsidR="005528D2" w:rsidRPr="00E7341A" w:rsidRDefault="005528D2" w:rsidP="00E7341A">
      <w:pPr>
        <w:pStyle w:val="A4"/>
        <w:jc w:val="both"/>
        <w:rPr>
          <w:rFonts w:ascii="Garamond" w:hAnsi="Garamond" w:cs="Garamond"/>
          <w:b/>
          <w:bCs/>
          <w:sz w:val="27"/>
          <w:szCs w:val="27"/>
          <w:lang w:val="ro-RO"/>
        </w:rPr>
      </w:pPr>
      <w:r w:rsidRPr="00E7341A">
        <w:rPr>
          <w:rFonts w:ascii="Garamond" w:hAnsi="Garamond" w:cs="Garamond"/>
          <w:sz w:val="27"/>
          <w:szCs w:val="27"/>
          <w:lang w:val="ro-RO"/>
        </w:rPr>
        <w:t xml:space="preserve">Activitatea principală - </w:t>
      </w:r>
      <w:r w:rsidRPr="00E7341A">
        <w:rPr>
          <w:rFonts w:ascii="Garamond" w:hAnsi="Garamond" w:cs="Garamond"/>
          <w:b/>
          <w:bCs/>
          <w:sz w:val="27"/>
          <w:szCs w:val="27"/>
          <w:lang w:val="ro-RO"/>
        </w:rPr>
        <w:t>INCHIRIERI (COD 6820 CAEN)</w:t>
      </w:r>
    </w:p>
    <w:p w:rsidR="005528D2" w:rsidRPr="00E7341A" w:rsidRDefault="005528D2" w:rsidP="00E7341A">
      <w:pPr>
        <w:pStyle w:val="A4"/>
        <w:jc w:val="both"/>
        <w:rPr>
          <w:rFonts w:ascii="Garamond" w:hAnsi="Garamond" w:cs="Garamond"/>
          <w:b/>
          <w:bCs/>
          <w:sz w:val="27"/>
          <w:szCs w:val="27"/>
          <w:lang w:val="ro-RO"/>
        </w:rPr>
      </w:pPr>
      <w:r w:rsidRPr="00E7341A">
        <w:rPr>
          <w:rFonts w:ascii="Garamond" w:hAnsi="Garamond" w:cs="Garamond"/>
          <w:sz w:val="27"/>
          <w:szCs w:val="27"/>
          <w:lang w:val="ro-RO"/>
        </w:rPr>
        <w:t>Evenimente importante - nu este cazul</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Evenimente ulterioare bilantului  - nu este cazul</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Parti afiliate:</w:t>
      </w:r>
      <w:r>
        <w:rPr>
          <w:rFonts w:ascii="Garamond" w:hAnsi="Garamond" w:cs="Garamond"/>
          <w:sz w:val="27"/>
          <w:szCs w:val="27"/>
          <w:lang w:val="ro-RO"/>
        </w:rPr>
        <w:t xml:space="preserve"> </w:t>
      </w:r>
      <w:r w:rsidRPr="00E7341A">
        <w:rPr>
          <w:rFonts w:ascii="Garamond" w:hAnsi="Garamond" w:cs="Garamond"/>
          <w:sz w:val="27"/>
          <w:szCs w:val="27"/>
          <w:lang w:val="ro-RO"/>
        </w:rPr>
        <w:t>Societătile comerciale din grupul de consolidare al TRANSILVANIA INVESTMENTS ALLIANCE SA</w:t>
      </w:r>
    </w:p>
    <w:p w:rsidR="005528D2" w:rsidRPr="00E7341A" w:rsidRDefault="005528D2" w:rsidP="00E7341A">
      <w:pPr>
        <w:pStyle w:val="A4"/>
        <w:jc w:val="both"/>
        <w:rPr>
          <w:rFonts w:ascii="Garamond" w:hAnsi="Garamond" w:cs="Garamond"/>
          <w:sz w:val="27"/>
          <w:szCs w:val="27"/>
          <w:lang w:val="ro-RO"/>
        </w:rPr>
      </w:pP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 xml:space="preserve">Totalul activelor  si pasivelor din bilant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sidRPr="0023143A">
        <w:rPr>
          <w:rFonts w:ascii="Garamond" w:hAnsi="Garamond" w:cs="Garamond"/>
          <w:sz w:val="27"/>
          <w:szCs w:val="27"/>
        </w:rPr>
        <w:t>4</w:t>
      </w:r>
      <w:r>
        <w:rPr>
          <w:rFonts w:ascii="Garamond" w:hAnsi="Garamond" w:cs="Garamond"/>
          <w:sz w:val="27"/>
          <w:szCs w:val="27"/>
        </w:rPr>
        <w:t>.</w:t>
      </w:r>
      <w:r w:rsidRPr="0023143A">
        <w:rPr>
          <w:rFonts w:ascii="Garamond" w:hAnsi="Garamond" w:cs="Garamond"/>
          <w:sz w:val="27"/>
          <w:szCs w:val="27"/>
        </w:rPr>
        <w:t>180</w:t>
      </w:r>
      <w:r>
        <w:rPr>
          <w:rFonts w:ascii="Garamond" w:hAnsi="Garamond" w:cs="Garamond"/>
          <w:sz w:val="27"/>
          <w:szCs w:val="27"/>
        </w:rPr>
        <w:t>.</w:t>
      </w:r>
      <w:r w:rsidRPr="0023143A">
        <w:rPr>
          <w:rFonts w:ascii="Garamond" w:hAnsi="Garamond" w:cs="Garamond"/>
          <w:sz w:val="27"/>
          <w:szCs w:val="27"/>
        </w:rPr>
        <w:t>412</w:t>
      </w:r>
      <w:r w:rsidRPr="00E7341A">
        <w:rPr>
          <w:rFonts w:ascii="Garamond" w:hAnsi="Garamond" w:cs="Garamond"/>
          <w:sz w:val="27"/>
          <w:szCs w:val="27"/>
        </w:rPr>
        <w:t xml:space="preserve"> </w:t>
      </w:r>
      <w:r w:rsidRPr="00E7341A">
        <w:rPr>
          <w:rFonts w:ascii="Garamond" w:hAnsi="Garamond" w:cs="Garamond"/>
          <w:sz w:val="27"/>
          <w:szCs w:val="27"/>
          <w:lang w:val="ro-RO"/>
        </w:rPr>
        <w:t>lei</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Situatiile financiare  au fost intocmite in  lei .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 xml:space="preserve">Cifra de afaceri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23143A">
        <w:rPr>
          <w:rFonts w:ascii="Garamond" w:hAnsi="Garamond" w:cs="Garamond"/>
          <w:sz w:val="27"/>
          <w:szCs w:val="27"/>
        </w:rPr>
        <w:t>1</w:t>
      </w:r>
      <w:r>
        <w:rPr>
          <w:rFonts w:ascii="Garamond" w:hAnsi="Garamond" w:cs="Garamond"/>
          <w:sz w:val="27"/>
          <w:szCs w:val="27"/>
        </w:rPr>
        <w:t>.</w:t>
      </w:r>
      <w:r w:rsidRPr="0023143A">
        <w:rPr>
          <w:rFonts w:ascii="Garamond" w:hAnsi="Garamond" w:cs="Garamond"/>
          <w:sz w:val="27"/>
          <w:szCs w:val="27"/>
        </w:rPr>
        <w:t>201</w:t>
      </w:r>
      <w:r>
        <w:rPr>
          <w:rFonts w:ascii="Garamond" w:hAnsi="Garamond" w:cs="Garamond"/>
          <w:sz w:val="27"/>
          <w:szCs w:val="27"/>
        </w:rPr>
        <w:t>.</w:t>
      </w:r>
      <w:r w:rsidRPr="0023143A">
        <w:rPr>
          <w:rFonts w:ascii="Garamond" w:hAnsi="Garamond" w:cs="Garamond"/>
          <w:sz w:val="27"/>
          <w:szCs w:val="27"/>
        </w:rPr>
        <w:t>534</w:t>
      </w:r>
      <w:r>
        <w:rPr>
          <w:rFonts w:ascii="Garamond" w:hAnsi="Garamond" w:cs="Garamond"/>
          <w:sz w:val="27"/>
          <w:szCs w:val="27"/>
        </w:rPr>
        <w:t xml:space="preserve"> </w:t>
      </w:r>
      <w:r w:rsidRPr="00E7341A">
        <w:rPr>
          <w:rFonts w:ascii="Garamond" w:hAnsi="Garamond" w:cs="Garamond"/>
          <w:sz w:val="27"/>
          <w:szCs w:val="27"/>
          <w:lang w:val="ro-RO"/>
        </w:rPr>
        <w:t>lei</w:t>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Rezultatul brut al exercitiului (profit)</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23143A">
        <w:rPr>
          <w:rFonts w:ascii="Garamond" w:hAnsi="Garamond" w:cs="Garamond"/>
          <w:sz w:val="27"/>
          <w:szCs w:val="27"/>
        </w:rPr>
        <w:t>120</w:t>
      </w:r>
      <w:r>
        <w:rPr>
          <w:rFonts w:ascii="Garamond" w:hAnsi="Garamond" w:cs="Garamond"/>
          <w:sz w:val="27"/>
          <w:szCs w:val="27"/>
        </w:rPr>
        <w:t>.</w:t>
      </w:r>
      <w:r w:rsidRPr="0023143A">
        <w:rPr>
          <w:rFonts w:ascii="Garamond" w:hAnsi="Garamond" w:cs="Garamond"/>
          <w:sz w:val="27"/>
          <w:szCs w:val="27"/>
        </w:rPr>
        <w:t>007</w:t>
      </w:r>
      <w:r w:rsidRPr="00E7341A">
        <w:rPr>
          <w:rFonts w:ascii="Garamond" w:hAnsi="Garamond" w:cs="Garamond"/>
          <w:sz w:val="27"/>
          <w:szCs w:val="27"/>
        </w:rPr>
        <w:t xml:space="preserve"> </w:t>
      </w:r>
      <w:r w:rsidRPr="00E7341A">
        <w:rPr>
          <w:rFonts w:ascii="Garamond" w:hAnsi="Garamond" w:cs="Garamond"/>
          <w:sz w:val="27"/>
          <w:szCs w:val="27"/>
          <w:lang w:val="ro-RO"/>
        </w:rPr>
        <w:t>lei</w:t>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 xml:space="preserve">Rezultatul net al exercitiului (profit)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23143A">
        <w:rPr>
          <w:rFonts w:ascii="Garamond" w:hAnsi="Garamond" w:cs="Garamond"/>
          <w:sz w:val="27"/>
          <w:szCs w:val="27"/>
        </w:rPr>
        <w:t>101</w:t>
      </w:r>
      <w:r>
        <w:rPr>
          <w:rFonts w:ascii="Garamond" w:hAnsi="Garamond" w:cs="Garamond"/>
          <w:sz w:val="27"/>
          <w:szCs w:val="27"/>
        </w:rPr>
        <w:t>.</w:t>
      </w:r>
      <w:r w:rsidRPr="0023143A">
        <w:rPr>
          <w:rFonts w:ascii="Garamond" w:hAnsi="Garamond" w:cs="Garamond"/>
          <w:sz w:val="27"/>
          <w:szCs w:val="27"/>
        </w:rPr>
        <w:t>062</w:t>
      </w:r>
      <w:r w:rsidRPr="00E7341A">
        <w:rPr>
          <w:rFonts w:ascii="Garamond" w:hAnsi="Garamond" w:cs="Garamond"/>
          <w:sz w:val="27"/>
          <w:szCs w:val="27"/>
        </w:rPr>
        <w:t xml:space="preserve"> </w:t>
      </w:r>
      <w:r w:rsidRPr="00E7341A">
        <w:rPr>
          <w:rFonts w:ascii="Garamond" w:hAnsi="Garamond" w:cs="Garamond"/>
          <w:sz w:val="27"/>
          <w:szCs w:val="27"/>
          <w:lang w:val="ro-RO"/>
        </w:rPr>
        <w:t>lei</w:t>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Impozitul pe profit</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sidRPr="0023143A">
        <w:rPr>
          <w:rFonts w:ascii="Garamond" w:hAnsi="Garamond" w:cs="Garamond"/>
          <w:sz w:val="27"/>
          <w:szCs w:val="27"/>
        </w:rPr>
        <w:t>18</w:t>
      </w:r>
      <w:r>
        <w:rPr>
          <w:rFonts w:ascii="Garamond" w:hAnsi="Garamond" w:cs="Garamond"/>
          <w:sz w:val="27"/>
          <w:szCs w:val="27"/>
        </w:rPr>
        <w:t>.</w:t>
      </w:r>
      <w:r w:rsidRPr="0023143A">
        <w:rPr>
          <w:rFonts w:ascii="Garamond" w:hAnsi="Garamond" w:cs="Garamond"/>
          <w:sz w:val="27"/>
          <w:szCs w:val="27"/>
        </w:rPr>
        <w:t>945</w:t>
      </w:r>
      <w:r w:rsidRPr="00E7341A">
        <w:rPr>
          <w:rFonts w:ascii="Garamond" w:hAnsi="Garamond" w:cs="Garamond"/>
          <w:sz w:val="27"/>
          <w:szCs w:val="27"/>
        </w:rPr>
        <w:t xml:space="preserve"> </w:t>
      </w:r>
      <w:r w:rsidRPr="00E7341A">
        <w:rPr>
          <w:rFonts w:ascii="Garamond" w:hAnsi="Garamond" w:cs="Garamond"/>
          <w:sz w:val="27"/>
          <w:szCs w:val="27"/>
          <w:lang w:val="ro-RO"/>
        </w:rPr>
        <w:t>lei</w:t>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 xml:space="preserve">Rata reală de impozitare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Pr>
          <w:rFonts w:ascii="Garamond" w:hAnsi="Garamond" w:cs="Garamond"/>
          <w:sz w:val="27"/>
          <w:szCs w:val="27"/>
          <w:lang w:val="ro-RO"/>
        </w:rPr>
        <w:t xml:space="preserve"> </w:t>
      </w:r>
      <w:r w:rsidRPr="0023143A">
        <w:rPr>
          <w:rFonts w:ascii="Garamond" w:hAnsi="Garamond" w:cs="Garamond"/>
          <w:sz w:val="27"/>
          <w:szCs w:val="27"/>
        </w:rPr>
        <w:t>15</w:t>
      </w:r>
      <w:r>
        <w:rPr>
          <w:rFonts w:ascii="Garamond" w:hAnsi="Garamond" w:cs="Garamond"/>
          <w:sz w:val="27"/>
          <w:szCs w:val="27"/>
        </w:rPr>
        <w:t>,</w:t>
      </w:r>
      <w:r w:rsidRPr="0023143A">
        <w:rPr>
          <w:rFonts w:ascii="Garamond" w:hAnsi="Garamond" w:cs="Garamond"/>
          <w:sz w:val="27"/>
          <w:szCs w:val="27"/>
        </w:rPr>
        <w:t>79</w:t>
      </w:r>
      <w:r w:rsidRPr="00E7341A">
        <w:rPr>
          <w:rFonts w:ascii="Garamond" w:hAnsi="Garamond" w:cs="Garamond"/>
          <w:sz w:val="27"/>
          <w:szCs w:val="27"/>
        </w:rPr>
        <w:t xml:space="preserve"> %</w:t>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 xml:space="preserve">Impozitul pe profit aferent activitatii curente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 xml:space="preserve">  </w:t>
      </w:r>
      <w:r w:rsidRPr="0023143A">
        <w:rPr>
          <w:rFonts w:ascii="Garamond" w:hAnsi="Garamond" w:cs="Garamond"/>
          <w:sz w:val="27"/>
          <w:szCs w:val="27"/>
        </w:rPr>
        <w:t>18</w:t>
      </w:r>
      <w:r>
        <w:rPr>
          <w:rFonts w:ascii="Garamond" w:hAnsi="Garamond" w:cs="Garamond"/>
          <w:sz w:val="27"/>
          <w:szCs w:val="27"/>
        </w:rPr>
        <w:t>.</w:t>
      </w:r>
      <w:r w:rsidRPr="0023143A">
        <w:rPr>
          <w:rFonts w:ascii="Garamond" w:hAnsi="Garamond" w:cs="Garamond"/>
          <w:sz w:val="27"/>
          <w:szCs w:val="27"/>
        </w:rPr>
        <w:t>945</w:t>
      </w:r>
      <w:r w:rsidRPr="00E7341A">
        <w:rPr>
          <w:rFonts w:ascii="Garamond" w:hAnsi="Garamond" w:cs="Garamond"/>
          <w:sz w:val="27"/>
          <w:szCs w:val="27"/>
        </w:rPr>
        <w:t xml:space="preserve"> </w:t>
      </w:r>
      <w:r w:rsidRPr="00E7341A">
        <w:rPr>
          <w:rFonts w:ascii="Garamond" w:hAnsi="Garamond" w:cs="Garamond"/>
          <w:sz w:val="27"/>
          <w:szCs w:val="27"/>
          <w:lang w:val="ro-RO"/>
        </w:rPr>
        <w:t>lei</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Impozitul pe profit aferent activitatii extraordinare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Cheltuieli cu chiriile si ratele pentru leasingul operational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Contracte de leasing financiar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5528D2" w:rsidRPr="00E7341A" w:rsidRDefault="005528D2" w:rsidP="00E7341A">
      <w:pPr>
        <w:jc w:val="both"/>
        <w:rPr>
          <w:rFonts w:ascii="Garamond" w:hAnsi="Garamond" w:cs="Garamond"/>
          <w:sz w:val="27"/>
          <w:szCs w:val="27"/>
        </w:rPr>
      </w:pPr>
      <w:r w:rsidRPr="00E7341A">
        <w:rPr>
          <w:rFonts w:ascii="Garamond" w:hAnsi="Garamond" w:cs="Garamond"/>
          <w:sz w:val="27"/>
          <w:szCs w:val="27"/>
          <w:lang w:val="ro-RO"/>
        </w:rPr>
        <w:t xml:space="preserve">Onorarii platite cenzorilor/auditorilor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6D6579">
        <w:rPr>
          <w:rFonts w:ascii="Garamond" w:hAnsi="Garamond" w:cs="Garamond"/>
          <w:sz w:val="27"/>
          <w:szCs w:val="27"/>
        </w:rPr>
        <w:t>27</w:t>
      </w:r>
      <w:r>
        <w:rPr>
          <w:rFonts w:ascii="Garamond" w:hAnsi="Garamond" w:cs="Garamond"/>
          <w:sz w:val="27"/>
          <w:szCs w:val="27"/>
        </w:rPr>
        <w:t>.</w:t>
      </w:r>
      <w:r w:rsidRPr="006D6579">
        <w:rPr>
          <w:rFonts w:ascii="Garamond" w:hAnsi="Garamond" w:cs="Garamond"/>
          <w:sz w:val="27"/>
          <w:szCs w:val="27"/>
        </w:rPr>
        <w:t>750</w:t>
      </w:r>
      <w:r w:rsidRPr="00E7341A">
        <w:rPr>
          <w:rFonts w:ascii="Garamond" w:hAnsi="Garamond" w:cs="Garamond"/>
          <w:sz w:val="27"/>
          <w:szCs w:val="27"/>
        </w:rPr>
        <w:t xml:space="preserve"> </w:t>
      </w:r>
      <w:r w:rsidRPr="00E7341A">
        <w:rPr>
          <w:rFonts w:ascii="Garamond" w:hAnsi="Garamond" w:cs="Garamond"/>
          <w:sz w:val="27"/>
          <w:szCs w:val="27"/>
          <w:lang w:val="ro-RO"/>
        </w:rPr>
        <w:t>lei</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Datorii probabile cu angajamente acordate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Datorii catre partea afiliata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5528D2" w:rsidRPr="00E7341A" w:rsidRDefault="005528D2" w:rsidP="00E7341A">
      <w:pPr>
        <w:pStyle w:val="A4"/>
        <w:jc w:val="both"/>
        <w:rPr>
          <w:rFonts w:ascii="Garamond" w:hAnsi="Garamond" w:cs="Garamond"/>
          <w:b/>
          <w:bCs/>
          <w:sz w:val="27"/>
          <w:szCs w:val="27"/>
          <w:lang w:val="ro-RO"/>
        </w:rPr>
      </w:pPr>
    </w:p>
    <w:p w:rsidR="005528D2" w:rsidRPr="00E7341A" w:rsidRDefault="005528D2" w:rsidP="00E7341A">
      <w:pPr>
        <w:pStyle w:val="A4"/>
        <w:jc w:val="both"/>
        <w:rPr>
          <w:rFonts w:ascii="Garamond" w:hAnsi="Garamond" w:cs="Garamond"/>
          <w:sz w:val="27"/>
          <w:szCs w:val="27"/>
          <w:u w:val="single"/>
          <w:lang w:val="ro-RO"/>
        </w:rPr>
      </w:pPr>
      <w:r w:rsidRPr="00E7341A">
        <w:rPr>
          <w:rFonts w:ascii="Garamond" w:hAnsi="Garamond" w:cs="Garamond"/>
          <w:b/>
          <w:bCs/>
          <w:sz w:val="27"/>
          <w:szCs w:val="27"/>
          <w:u w:val="single"/>
          <w:lang w:val="ro-RO"/>
        </w:rPr>
        <w:t>NOTA nr.11   Stocuri</w:t>
      </w:r>
    </w:p>
    <w:p w:rsidR="005528D2" w:rsidRPr="00E7341A" w:rsidRDefault="005528D2" w:rsidP="00A36BBF">
      <w:pPr>
        <w:pStyle w:val="A4"/>
        <w:ind w:right="2714"/>
        <w:jc w:val="both"/>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lei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328"/>
      </w:tblGrid>
      <w:tr w:rsidR="005528D2" w:rsidRPr="00E7341A">
        <w:tc>
          <w:tcPr>
            <w:tcW w:w="4788" w:type="dxa"/>
          </w:tcPr>
          <w:p w:rsidR="005528D2" w:rsidRPr="00E7341A" w:rsidRDefault="005528D2" w:rsidP="00E7341A">
            <w:pPr>
              <w:pStyle w:val="A4"/>
              <w:jc w:val="both"/>
              <w:rPr>
                <w:rFonts w:ascii="Garamond" w:hAnsi="Garamond" w:cs="Garamond"/>
                <w:b/>
                <w:bCs/>
                <w:sz w:val="27"/>
                <w:szCs w:val="27"/>
                <w:lang w:val="ro-RO"/>
              </w:rPr>
            </w:pPr>
            <w:r w:rsidRPr="00E7341A">
              <w:rPr>
                <w:rFonts w:ascii="Garamond" w:hAnsi="Garamond" w:cs="Garamond"/>
                <w:b/>
                <w:bCs/>
                <w:sz w:val="27"/>
                <w:szCs w:val="27"/>
                <w:lang w:val="ro-RO"/>
              </w:rPr>
              <w:t xml:space="preserve">Stocuri </w:t>
            </w:r>
          </w:p>
        </w:tc>
        <w:tc>
          <w:tcPr>
            <w:tcW w:w="2328" w:type="dxa"/>
          </w:tcPr>
          <w:p w:rsidR="005528D2" w:rsidRPr="00E7341A" w:rsidRDefault="005528D2" w:rsidP="00E7341A">
            <w:pPr>
              <w:pStyle w:val="A4"/>
              <w:jc w:val="both"/>
              <w:rPr>
                <w:rFonts w:ascii="Garamond" w:hAnsi="Garamond" w:cs="Garamond"/>
                <w:b/>
                <w:bCs/>
                <w:sz w:val="27"/>
                <w:szCs w:val="27"/>
                <w:lang w:val="ro-RO"/>
              </w:rPr>
            </w:pPr>
            <w:r w:rsidRPr="00E7341A">
              <w:rPr>
                <w:rFonts w:ascii="Garamond" w:hAnsi="Garamond" w:cs="Garamond"/>
                <w:b/>
                <w:bCs/>
                <w:sz w:val="27"/>
                <w:szCs w:val="27"/>
                <w:lang w:val="ro-RO"/>
              </w:rPr>
              <w:t>Sold la 31.12.</w:t>
            </w:r>
            <w:r>
              <w:rPr>
                <w:rFonts w:ascii="Garamond" w:hAnsi="Garamond" w:cs="Garamond"/>
                <w:b/>
                <w:bCs/>
                <w:sz w:val="27"/>
                <w:szCs w:val="27"/>
                <w:lang w:val="ro-RO"/>
              </w:rPr>
              <w:t>2022</w:t>
            </w:r>
          </w:p>
        </w:tc>
      </w:tr>
      <w:tr w:rsidR="005528D2" w:rsidRPr="00E7341A">
        <w:tc>
          <w:tcPr>
            <w:tcW w:w="4788" w:type="dxa"/>
          </w:tcPr>
          <w:p w:rsidR="005528D2" w:rsidRPr="00E7341A" w:rsidRDefault="005528D2" w:rsidP="006D6579">
            <w:pPr>
              <w:jc w:val="both"/>
              <w:rPr>
                <w:rFonts w:ascii="Garamond" w:hAnsi="Garamond" w:cs="Garamond"/>
                <w:b/>
                <w:bCs/>
                <w:sz w:val="27"/>
                <w:szCs w:val="27"/>
                <w:lang w:val="ro-RO"/>
              </w:rPr>
            </w:pPr>
            <w:r w:rsidRPr="00E7341A">
              <w:rPr>
                <w:rFonts w:ascii="Garamond" w:hAnsi="Garamond" w:cs="Garamond"/>
                <w:b/>
                <w:bCs/>
                <w:sz w:val="27"/>
                <w:szCs w:val="27"/>
                <w:lang w:val="ro-RO"/>
              </w:rPr>
              <w:t>Total, din care :</w:t>
            </w:r>
          </w:p>
        </w:tc>
        <w:tc>
          <w:tcPr>
            <w:tcW w:w="2328" w:type="dxa"/>
          </w:tcPr>
          <w:p w:rsidR="005528D2" w:rsidRPr="006D6579" w:rsidRDefault="005528D2" w:rsidP="006D6579">
            <w:pPr>
              <w:jc w:val="center"/>
              <w:rPr>
                <w:rFonts w:ascii="Garamond" w:hAnsi="Garamond" w:cs="Garamond"/>
                <w:sz w:val="27"/>
                <w:szCs w:val="27"/>
              </w:rPr>
            </w:pPr>
            <w:r w:rsidRPr="006D6579">
              <w:rPr>
                <w:rFonts w:ascii="Garamond" w:hAnsi="Garamond" w:cs="Garamond"/>
                <w:sz w:val="27"/>
                <w:szCs w:val="27"/>
              </w:rPr>
              <w:t>38</w:t>
            </w:r>
            <w:r>
              <w:rPr>
                <w:rFonts w:ascii="Garamond" w:hAnsi="Garamond" w:cs="Garamond"/>
                <w:sz w:val="27"/>
                <w:szCs w:val="27"/>
              </w:rPr>
              <w:t>.</w:t>
            </w:r>
            <w:r w:rsidRPr="006D6579">
              <w:rPr>
                <w:rFonts w:ascii="Garamond" w:hAnsi="Garamond" w:cs="Garamond"/>
                <w:sz w:val="27"/>
                <w:szCs w:val="27"/>
              </w:rPr>
              <w:t>251</w:t>
            </w:r>
          </w:p>
        </w:tc>
      </w:tr>
      <w:tr w:rsidR="005528D2" w:rsidRPr="00E7341A">
        <w:tc>
          <w:tcPr>
            <w:tcW w:w="4788" w:type="dxa"/>
          </w:tcPr>
          <w:p w:rsidR="005528D2" w:rsidRPr="00E7341A" w:rsidRDefault="005528D2" w:rsidP="006D6579">
            <w:pPr>
              <w:jc w:val="both"/>
              <w:rPr>
                <w:rFonts w:ascii="Garamond" w:hAnsi="Garamond" w:cs="Garamond"/>
                <w:sz w:val="27"/>
                <w:szCs w:val="27"/>
                <w:lang w:val="ro-RO"/>
              </w:rPr>
            </w:pPr>
            <w:r w:rsidRPr="00E7341A">
              <w:rPr>
                <w:rFonts w:ascii="Garamond" w:hAnsi="Garamond" w:cs="Garamond"/>
                <w:sz w:val="27"/>
                <w:szCs w:val="27"/>
                <w:lang w:val="ro-RO"/>
              </w:rPr>
              <w:t xml:space="preserve">Materiale, ob.inventar, piese schimb </w:t>
            </w:r>
          </w:p>
        </w:tc>
        <w:tc>
          <w:tcPr>
            <w:tcW w:w="2328" w:type="dxa"/>
          </w:tcPr>
          <w:p w:rsidR="005528D2" w:rsidRPr="006D6579" w:rsidRDefault="005528D2" w:rsidP="006D6579">
            <w:pPr>
              <w:jc w:val="center"/>
              <w:rPr>
                <w:rFonts w:ascii="Garamond" w:hAnsi="Garamond" w:cs="Garamond"/>
                <w:sz w:val="27"/>
                <w:szCs w:val="27"/>
              </w:rPr>
            </w:pPr>
            <w:r w:rsidRPr="006D6579">
              <w:rPr>
                <w:rFonts w:ascii="Garamond" w:hAnsi="Garamond" w:cs="Garamond"/>
                <w:sz w:val="27"/>
                <w:szCs w:val="27"/>
              </w:rPr>
              <w:t>38</w:t>
            </w:r>
            <w:r>
              <w:rPr>
                <w:rFonts w:ascii="Garamond" w:hAnsi="Garamond" w:cs="Garamond"/>
                <w:sz w:val="27"/>
                <w:szCs w:val="27"/>
              </w:rPr>
              <w:t>.</w:t>
            </w:r>
            <w:r w:rsidRPr="006D6579">
              <w:rPr>
                <w:rFonts w:ascii="Garamond" w:hAnsi="Garamond" w:cs="Garamond"/>
                <w:sz w:val="27"/>
                <w:szCs w:val="27"/>
              </w:rPr>
              <w:t>251</w:t>
            </w:r>
          </w:p>
        </w:tc>
      </w:tr>
      <w:tr w:rsidR="005528D2" w:rsidRPr="00E7341A">
        <w:tc>
          <w:tcPr>
            <w:tcW w:w="4788" w:type="dxa"/>
          </w:tcPr>
          <w:p w:rsidR="005528D2" w:rsidRPr="00E7341A" w:rsidRDefault="005528D2" w:rsidP="006D6579">
            <w:pPr>
              <w:jc w:val="both"/>
              <w:rPr>
                <w:rFonts w:ascii="Garamond" w:hAnsi="Garamond" w:cs="Garamond"/>
                <w:sz w:val="27"/>
                <w:szCs w:val="27"/>
                <w:lang w:val="ro-RO"/>
              </w:rPr>
            </w:pPr>
            <w:r w:rsidRPr="00E7341A">
              <w:rPr>
                <w:rFonts w:ascii="Garamond" w:hAnsi="Garamond" w:cs="Garamond"/>
                <w:sz w:val="27"/>
                <w:szCs w:val="27"/>
                <w:lang w:val="ro-RO"/>
              </w:rPr>
              <w:t>Produse aflate la terti</w:t>
            </w:r>
          </w:p>
        </w:tc>
        <w:tc>
          <w:tcPr>
            <w:tcW w:w="2328" w:type="dxa"/>
          </w:tcPr>
          <w:p w:rsidR="005528D2" w:rsidRPr="006D6579" w:rsidRDefault="005528D2" w:rsidP="006D6579">
            <w:pPr>
              <w:jc w:val="center"/>
              <w:rPr>
                <w:rFonts w:ascii="Garamond" w:hAnsi="Garamond" w:cs="Garamond"/>
                <w:sz w:val="27"/>
                <w:szCs w:val="27"/>
              </w:rPr>
            </w:pPr>
            <w:r w:rsidRPr="006D6579">
              <w:rPr>
                <w:rFonts w:ascii="Garamond" w:hAnsi="Garamond" w:cs="Garamond"/>
                <w:sz w:val="27"/>
                <w:szCs w:val="27"/>
              </w:rPr>
              <w:t>0</w:t>
            </w:r>
          </w:p>
        </w:tc>
      </w:tr>
      <w:tr w:rsidR="005528D2" w:rsidRPr="00E7341A">
        <w:tc>
          <w:tcPr>
            <w:tcW w:w="4788" w:type="dxa"/>
          </w:tcPr>
          <w:p w:rsidR="005528D2" w:rsidRPr="00E7341A" w:rsidRDefault="005528D2" w:rsidP="006D6579">
            <w:pPr>
              <w:jc w:val="both"/>
              <w:rPr>
                <w:rFonts w:ascii="Garamond" w:hAnsi="Garamond" w:cs="Garamond"/>
                <w:sz w:val="27"/>
                <w:szCs w:val="27"/>
                <w:lang w:val="ro-RO"/>
              </w:rPr>
            </w:pPr>
            <w:r w:rsidRPr="00E7341A">
              <w:rPr>
                <w:rFonts w:ascii="Garamond" w:hAnsi="Garamond" w:cs="Garamond"/>
                <w:sz w:val="27"/>
                <w:szCs w:val="27"/>
                <w:lang w:val="ro-RO"/>
              </w:rPr>
              <w:t>Stocuri degradate (deseuri)</w:t>
            </w:r>
          </w:p>
        </w:tc>
        <w:tc>
          <w:tcPr>
            <w:tcW w:w="2328" w:type="dxa"/>
          </w:tcPr>
          <w:p w:rsidR="005528D2" w:rsidRPr="006D6579" w:rsidRDefault="005528D2" w:rsidP="006D6579">
            <w:pPr>
              <w:jc w:val="center"/>
              <w:rPr>
                <w:rFonts w:ascii="Garamond" w:hAnsi="Garamond" w:cs="Garamond"/>
                <w:sz w:val="27"/>
                <w:szCs w:val="27"/>
              </w:rPr>
            </w:pPr>
            <w:r w:rsidRPr="006D6579">
              <w:rPr>
                <w:rFonts w:ascii="Garamond" w:hAnsi="Garamond" w:cs="Garamond"/>
                <w:sz w:val="27"/>
                <w:szCs w:val="27"/>
              </w:rPr>
              <w:t>2</w:t>
            </w:r>
            <w:r>
              <w:rPr>
                <w:rFonts w:ascii="Garamond" w:hAnsi="Garamond" w:cs="Garamond"/>
                <w:sz w:val="27"/>
                <w:szCs w:val="27"/>
              </w:rPr>
              <w:t>.</w:t>
            </w:r>
            <w:r w:rsidRPr="006D6579">
              <w:rPr>
                <w:rFonts w:ascii="Garamond" w:hAnsi="Garamond" w:cs="Garamond"/>
                <w:sz w:val="27"/>
                <w:szCs w:val="27"/>
              </w:rPr>
              <w:t>860</w:t>
            </w:r>
          </w:p>
        </w:tc>
      </w:tr>
      <w:tr w:rsidR="005528D2" w:rsidRPr="00E7341A">
        <w:tc>
          <w:tcPr>
            <w:tcW w:w="4788" w:type="dxa"/>
          </w:tcPr>
          <w:p w:rsidR="005528D2" w:rsidRPr="00E7341A" w:rsidRDefault="005528D2" w:rsidP="006D6579">
            <w:pPr>
              <w:jc w:val="both"/>
              <w:rPr>
                <w:rFonts w:ascii="Garamond" w:hAnsi="Garamond" w:cs="Garamond"/>
                <w:sz w:val="27"/>
                <w:szCs w:val="27"/>
                <w:lang w:val="ro-RO"/>
              </w:rPr>
            </w:pPr>
            <w:r w:rsidRPr="00E7341A">
              <w:rPr>
                <w:rFonts w:ascii="Garamond" w:hAnsi="Garamond" w:cs="Garamond"/>
                <w:sz w:val="27"/>
                <w:szCs w:val="27"/>
                <w:lang w:val="ro-RO"/>
              </w:rPr>
              <w:t>Ajustare valoare stocuri degradate (deseuri)</w:t>
            </w:r>
          </w:p>
        </w:tc>
        <w:tc>
          <w:tcPr>
            <w:tcW w:w="2328" w:type="dxa"/>
            <w:vAlign w:val="bottom"/>
          </w:tcPr>
          <w:p w:rsidR="005528D2" w:rsidRPr="006D6579" w:rsidRDefault="005528D2" w:rsidP="006D6579">
            <w:pPr>
              <w:jc w:val="center"/>
              <w:rPr>
                <w:rFonts w:ascii="Garamond" w:hAnsi="Garamond" w:cs="Garamond"/>
                <w:sz w:val="27"/>
                <w:szCs w:val="27"/>
              </w:rPr>
            </w:pPr>
            <w:r w:rsidRPr="006D6579">
              <w:rPr>
                <w:rFonts w:ascii="Garamond" w:hAnsi="Garamond" w:cs="Garamond"/>
                <w:sz w:val="27"/>
                <w:szCs w:val="27"/>
              </w:rPr>
              <w:t>-2</w:t>
            </w:r>
            <w:r>
              <w:rPr>
                <w:rFonts w:ascii="Garamond" w:hAnsi="Garamond" w:cs="Garamond"/>
                <w:sz w:val="27"/>
                <w:szCs w:val="27"/>
              </w:rPr>
              <w:t>.</w:t>
            </w:r>
            <w:r w:rsidRPr="006D6579">
              <w:rPr>
                <w:rFonts w:ascii="Garamond" w:hAnsi="Garamond" w:cs="Garamond"/>
                <w:sz w:val="27"/>
                <w:szCs w:val="27"/>
              </w:rPr>
              <w:t>860</w:t>
            </w:r>
          </w:p>
        </w:tc>
      </w:tr>
    </w:tbl>
    <w:p w:rsidR="005528D2" w:rsidRPr="00E7341A" w:rsidRDefault="005528D2" w:rsidP="00E7341A">
      <w:pPr>
        <w:pStyle w:val="A4"/>
        <w:ind w:left="720"/>
        <w:jc w:val="both"/>
        <w:rPr>
          <w:rFonts w:ascii="Garamond" w:hAnsi="Garamond" w:cs="Garamond"/>
          <w:sz w:val="27"/>
          <w:szCs w:val="27"/>
          <w:lang w:val="ro-RO"/>
        </w:rPr>
      </w:pP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Stocurile degradate vor fi valorificate ca deseuri industriale reciclabile, conform prevederilor  legale.  Valoarea lor reziduală  în bilant este 0, estimându-se că aceasta va fi anulată de suma cheltuielilor de valorificare . </w:t>
      </w:r>
    </w:p>
    <w:p w:rsidR="005528D2" w:rsidRPr="00E7341A" w:rsidRDefault="005528D2" w:rsidP="00E7341A">
      <w:pPr>
        <w:pStyle w:val="A4"/>
        <w:jc w:val="both"/>
        <w:rPr>
          <w:rFonts w:ascii="Garamond" w:hAnsi="Garamond" w:cs="Garamond"/>
          <w:sz w:val="27"/>
          <w:szCs w:val="27"/>
          <w:lang w:val="ro-RO"/>
        </w:rPr>
      </w:pPr>
    </w:p>
    <w:p w:rsidR="005528D2" w:rsidRPr="00E7341A" w:rsidRDefault="005528D2" w:rsidP="00E7341A">
      <w:pPr>
        <w:pStyle w:val="A4"/>
        <w:jc w:val="both"/>
        <w:rPr>
          <w:rFonts w:ascii="Garamond" w:hAnsi="Garamond" w:cs="Garamond"/>
          <w:b/>
          <w:bCs/>
          <w:sz w:val="27"/>
          <w:szCs w:val="27"/>
          <w:lang w:val="ro-RO"/>
        </w:rPr>
      </w:pPr>
      <w:r w:rsidRPr="00E7341A">
        <w:rPr>
          <w:rFonts w:ascii="Garamond" w:hAnsi="Garamond" w:cs="Garamond"/>
          <w:b/>
          <w:bCs/>
          <w:sz w:val="27"/>
          <w:szCs w:val="27"/>
          <w:u w:val="single"/>
          <w:lang w:val="ro-RO"/>
        </w:rPr>
        <w:t>NOTA  nr.12 Numerar si echivalent de numerar (lei)</w:t>
      </w:r>
    </w:p>
    <w:p w:rsidR="005528D2" w:rsidRPr="00E96EA3" w:rsidRDefault="005528D2" w:rsidP="00E7341A">
      <w:pPr>
        <w:pStyle w:val="A4"/>
        <w:jc w:val="both"/>
        <w:rPr>
          <w:rFonts w:ascii="Garamond" w:hAnsi="Garamond" w:cs="Garamond"/>
          <w:lang w:val="ro-RO"/>
        </w:rPr>
      </w:pPr>
    </w:p>
    <w:p w:rsidR="005528D2" w:rsidRPr="00E7341A" w:rsidRDefault="005528D2" w:rsidP="00E7341A">
      <w:pPr>
        <w:ind w:firstLine="720"/>
        <w:jc w:val="both"/>
        <w:rPr>
          <w:rFonts w:ascii="Garamond" w:hAnsi="Garamond" w:cs="Garamond"/>
          <w:color w:val="000000"/>
          <w:sz w:val="27"/>
          <w:szCs w:val="27"/>
          <w:lang w:val="ro-RO"/>
        </w:rPr>
      </w:pPr>
      <w:r w:rsidRPr="00E7341A">
        <w:rPr>
          <w:rFonts w:ascii="Garamond" w:hAnsi="Garamond" w:cs="Garamond"/>
          <w:sz w:val="27"/>
          <w:szCs w:val="27"/>
          <w:lang w:val="ro-RO"/>
        </w:rPr>
        <w:t>Disponibil la  31.12.</w:t>
      </w:r>
      <w:r>
        <w:rPr>
          <w:rFonts w:ascii="Garamond" w:hAnsi="Garamond" w:cs="Garamond"/>
          <w:sz w:val="27"/>
          <w:szCs w:val="27"/>
          <w:lang w:val="ro-RO"/>
        </w:rPr>
        <w:t>2022</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1.</w:t>
      </w:r>
      <w:r>
        <w:rPr>
          <w:rFonts w:ascii="Garamond" w:hAnsi="Garamond" w:cs="Garamond"/>
          <w:sz w:val="27"/>
          <w:szCs w:val="27"/>
          <w:lang w:val="ro-RO"/>
        </w:rPr>
        <w:t>236</w:t>
      </w:r>
      <w:r w:rsidRPr="00E7341A">
        <w:rPr>
          <w:rFonts w:ascii="Garamond" w:hAnsi="Garamond" w:cs="Garamond"/>
          <w:sz w:val="27"/>
          <w:szCs w:val="27"/>
          <w:lang w:val="ro-RO"/>
        </w:rPr>
        <w:t>.</w:t>
      </w:r>
      <w:r>
        <w:rPr>
          <w:rFonts w:ascii="Garamond" w:hAnsi="Garamond" w:cs="Garamond"/>
          <w:sz w:val="27"/>
          <w:szCs w:val="27"/>
          <w:lang w:val="ro-RO"/>
        </w:rPr>
        <w:t>065</w:t>
      </w:r>
      <w:r w:rsidRPr="00E7341A">
        <w:rPr>
          <w:rFonts w:ascii="Garamond" w:hAnsi="Garamond" w:cs="Garamond"/>
          <w:sz w:val="27"/>
          <w:szCs w:val="27"/>
          <w:lang w:val="ro-RO"/>
        </w:rPr>
        <w:t xml:space="preserve"> lei </w:t>
      </w:r>
    </w:p>
    <w:p w:rsidR="005528D2" w:rsidRPr="00E7341A" w:rsidRDefault="005528D2"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t>din care :</w:t>
      </w:r>
    </w:p>
    <w:p w:rsidR="005528D2" w:rsidRPr="00E7341A" w:rsidRDefault="005528D2" w:rsidP="00E7341A">
      <w:pPr>
        <w:jc w:val="both"/>
        <w:rPr>
          <w:rFonts w:ascii="Garamond" w:hAnsi="Garamond" w:cs="Garamond"/>
          <w:sz w:val="27"/>
          <w:szCs w:val="27"/>
          <w:lang w:val="ro-RO"/>
        </w:rPr>
      </w:pPr>
      <w:r w:rsidRPr="00E7341A">
        <w:rPr>
          <w:rFonts w:ascii="Garamond" w:hAnsi="Garamond" w:cs="Garamond"/>
          <w:sz w:val="27"/>
          <w:szCs w:val="27"/>
          <w:lang w:val="ro-RO"/>
        </w:rPr>
        <w:tab/>
        <w:t xml:space="preserve">- Casă si conturi curente în bănci </w:t>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Pr>
          <w:rFonts w:ascii="Garamond" w:hAnsi="Garamond" w:cs="Garamond"/>
          <w:sz w:val="27"/>
          <w:szCs w:val="27"/>
          <w:lang w:val="ro-RO"/>
        </w:rPr>
        <w:tab/>
        <w:t xml:space="preserve">  </w:t>
      </w:r>
      <w:r w:rsidRPr="00E7341A">
        <w:rPr>
          <w:rFonts w:ascii="Garamond" w:hAnsi="Garamond" w:cs="Garamond"/>
          <w:sz w:val="27"/>
          <w:szCs w:val="27"/>
          <w:lang w:val="ro-RO"/>
        </w:rPr>
        <w:t xml:space="preserve"> </w:t>
      </w:r>
      <w:r>
        <w:rPr>
          <w:rFonts w:ascii="Garamond" w:hAnsi="Garamond" w:cs="Garamond"/>
          <w:sz w:val="27"/>
          <w:szCs w:val="27"/>
          <w:lang w:val="ro-RO"/>
        </w:rPr>
        <w:t>136</w:t>
      </w:r>
      <w:r w:rsidRPr="00E7341A">
        <w:rPr>
          <w:rFonts w:ascii="Garamond" w:hAnsi="Garamond" w:cs="Garamond"/>
          <w:sz w:val="27"/>
          <w:szCs w:val="27"/>
          <w:lang w:val="ro-RO"/>
        </w:rPr>
        <w:t>.</w:t>
      </w:r>
      <w:r>
        <w:rPr>
          <w:rFonts w:ascii="Garamond" w:hAnsi="Garamond" w:cs="Garamond"/>
          <w:sz w:val="27"/>
          <w:szCs w:val="27"/>
          <w:lang w:val="ro-RO"/>
        </w:rPr>
        <w:t>065</w:t>
      </w:r>
      <w:r w:rsidRPr="00E7341A">
        <w:rPr>
          <w:rFonts w:ascii="Garamond" w:hAnsi="Garamond" w:cs="Garamond"/>
          <w:sz w:val="27"/>
          <w:szCs w:val="27"/>
          <w:lang w:val="ro-RO"/>
        </w:rPr>
        <w:t xml:space="preserve"> lei </w:t>
      </w:r>
    </w:p>
    <w:p w:rsidR="005528D2" w:rsidRPr="00E7341A" w:rsidRDefault="005528D2" w:rsidP="00E7341A">
      <w:pPr>
        <w:jc w:val="both"/>
        <w:rPr>
          <w:rFonts w:ascii="Garamond" w:hAnsi="Garamond" w:cs="Garamond"/>
          <w:sz w:val="27"/>
          <w:szCs w:val="27"/>
          <w:lang w:val="ro-RO"/>
        </w:rPr>
      </w:pPr>
      <w:r w:rsidRPr="00E7341A">
        <w:rPr>
          <w:rFonts w:ascii="Garamond" w:hAnsi="Garamond" w:cs="Garamond"/>
          <w:sz w:val="27"/>
          <w:szCs w:val="27"/>
          <w:lang w:val="ro-RO"/>
        </w:rPr>
        <w:tab/>
        <w:t xml:space="preserve">- Investitii financiare si depozite </w:t>
      </w:r>
    </w:p>
    <w:p w:rsidR="005528D2" w:rsidRPr="00E7341A" w:rsidRDefault="005528D2" w:rsidP="00E7341A">
      <w:pPr>
        <w:jc w:val="both"/>
        <w:rPr>
          <w:rFonts w:ascii="Garamond" w:hAnsi="Garamond" w:cs="Garamond"/>
          <w:sz w:val="27"/>
          <w:szCs w:val="27"/>
          <w:lang w:val="ro-RO"/>
        </w:rPr>
      </w:pPr>
      <w:r>
        <w:rPr>
          <w:rFonts w:ascii="Garamond" w:hAnsi="Garamond" w:cs="Garamond"/>
          <w:sz w:val="27"/>
          <w:szCs w:val="27"/>
          <w:lang w:val="ro-RO"/>
        </w:rPr>
        <w:t xml:space="preserve">             </w:t>
      </w:r>
      <w:r w:rsidRPr="00E7341A">
        <w:rPr>
          <w:rFonts w:ascii="Garamond" w:hAnsi="Garamond" w:cs="Garamond"/>
          <w:sz w:val="27"/>
          <w:szCs w:val="27"/>
          <w:lang w:val="ro-RO"/>
        </w:rPr>
        <w:t xml:space="preserve">bancare pe termen scurt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1.</w:t>
      </w:r>
      <w:r>
        <w:rPr>
          <w:rFonts w:ascii="Garamond" w:hAnsi="Garamond" w:cs="Garamond"/>
          <w:sz w:val="27"/>
          <w:szCs w:val="27"/>
          <w:lang w:val="ro-RO"/>
        </w:rPr>
        <w:t>10</w:t>
      </w:r>
      <w:r w:rsidRPr="00E7341A">
        <w:rPr>
          <w:rFonts w:ascii="Garamond" w:hAnsi="Garamond" w:cs="Garamond"/>
          <w:sz w:val="27"/>
          <w:szCs w:val="27"/>
          <w:lang w:val="ro-RO"/>
        </w:rPr>
        <w:t>0.</w:t>
      </w:r>
      <w:r w:rsidRPr="00E7341A">
        <w:rPr>
          <w:rFonts w:ascii="Garamond" w:hAnsi="Garamond" w:cs="Garamond"/>
          <w:color w:val="000000"/>
          <w:sz w:val="27"/>
          <w:szCs w:val="27"/>
          <w:lang w:val="ro-RO"/>
        </w:rPr>
        <w:t>000</w:t>
      </w:r>
      <w:r w:rsidRPr="00E7341A">
        <w:rPr>
          <w:rFonts w:ascii="Garamond" w:hAnsi="Garamond" w:cs="Garamond"/>
          <w:sz w:val="27"/>
          <w:szCs w:val="27"/>
          <w:lang w:val="ro-RO"/>
        </w:rPr>
        <w:t xml:space="preserve"> lei</w:t>
      </w:r>
    </w:p>
    <w:p w:rsidR="005528D2" w:rsidRPr="00E7341A" w:rsidRDefault="005528D2" w:rsidP="00E7341A">
      <w:pPr>
        <w:jc w:val="both"/>
        <w:rPr>
          <w:rFonts w:ascii="Garamond" w:hAnsi="Garamond" w:cs="Garamond"/>
          <w:sz w:val="27"/>
          <w:szCs w:val="27"/>
        </w:rPr>
      </w:pPr>
    </w:p>
    <w:p w:rsidR="005528D2" w:rsidRPr="00E7341A" w:rsidRDefault="005528D2" w:rsidP="00E7341A">
      <w:pPr>
        <w:pStyle w:val="A4"/>
        <w:jc w:val="both"/>
        <w:rPr>
          <w:rFonts w:ascii="Garamond" w:hAnsi="Garamond" w:cs="Garamond"/>
          <w:b/>
          <w:bCs/>
          <w:sz w:val="27"/>
          <w:szCs w:val="27"/>
          <w:u w:val="single"/>
          <w:lang w:val="ro-RO"/>
        </w:rPr>
      </w:pPr>
      <w:r w:rsidRPr="00E7341A">
        <w:rPr>
          <w:rFonts w:ascii="Garamond" w:hAnsi="Garamond" w:cs="Garamond"/>
          <w:b/>
          <w:bCs/>
          <w:sz w:val="27"/>
          <w:szCs w:val="27"/>
          <w:u w:val="single"/>
          <w:lang w:val="ro-RO"/>
        </w:rPr>
        <w:t xml:space="preserve">NOTA  nr.13  Gestionarea riscurilor </w:t>
      </w:r>
    </w:p>
    <w:p w:rsidR="005528D2" w:rsidRPr="00E7341A" w:rsidRDefault="005528D2" w:rsidP="00E7341A">
      <w:pPr>
        <w:pStyle w:val="A4"/>
        <w:jc w:val="both"/>
        <w:rPr>
          <w:rFonts w:ascii="Garamond" w:hAnsi="Garamond" w:cs="Garamond"/>
          <w:sz w:val="27"/>
          <w:szCs w:val="27"/>
          <w:lang w:val="ro-RO"/>
        </w:rPr>
      </w:pPr>
      <w:r w:rsidRPr="00E7341A">
        <w:rPr>
          <w:rFonts w:ascii="Garamond" w:hAnsi="Garamond" w:cs="Garamond"/>
          <w:sz w:val="27"/>
          <w:szCs w:val="27"/>
          <w:lang w:val="ro-RO"/>
        </w:rPr>
        <w:tab/>
        <w:t xml:space="preserve">Conceptul general al riscurilor se bazează pe vizibilitatea riscurilor cheie care împiedică societatea să-si atingă obiectivele de afaceri. Aceasta acoperă toate zonele de risc: riscuri strategice, operationale, financiare si întâmplătoare. </w:t>
      </w:r>
    </w:p>
    <w:p w:rsidR="005528D2" w:rsidRPr="00E7341A" w:rsidRDefault="005528D2" w:rsidP="00E7341A">
      <w:pPr>
        <w:jc w:val="both"/>
        <w:rPr>
          <w:rFonts w:ascii="Garamond" w:hAnsi="Garamond" w:cs="Garamond"/>
          <w:sz w:val="27"/>
          <w:szCs w:val="27"/>
          <w:lang w:val="ro-RO"/>
        </w:rPr>
      </w:pPr>
      <w:r w:rsidRPr="00E7341A">
        <w:rPr>
          <w:rFonts w:ascii="Garamond" w:hAnsi="Garamond" w:cs="Garamond"/>
          <w:sz w:val="27"/>
          <w:szCs w:val="27"/>
          <w:lang w:val="ro-RO"/>
        </w:rPr>
        <w:tab/>
        <w:t>Gestionarea riscurilor în societate presupune o modalitate sistematică si proactivă  de analiză, de revizuire si de gestionare a tuturor oportunitătilor, amenintărilor si riscurilor legate de obiectivele propuse, mai degrabă decât eliminarea riscurilor. Gestionarea riscurilor si elementele sale sunt integrate în activitătile desfăsurate. Unul din principiile de bază este acela că detinătorul afacerii  sau functiei este, în acelasi timp, detinătorul riscului.</w:t>
      </w:r>
    </w:p>
    <w:p w:rsidR="005528D2" w:rsidRPr="00E7341A" w:rsidRDefault="005528D2" w:rsidP="00E7341A">
      <w:pPr>
        <w:jc w:val="both"/>
        <w:rPr>
          <w:rFonts w:ascii="Garamond" w:hAnsi="Garamond" w:cs="Garamond"/>
          <w:sz w:val="27"/>
          <w:szCs w:val="27"/>
          <w:lang w:val="ro-RO"/>
        </w:rPr>
      </w:pPr>
      <w:r w:rsidRPr="00E7341A">
        <w:rPr>
          <w:rFonts w:ascii="Garamond" w:hAnsi="Garamond" w:cs="Garamond"/>
          <w:sz w:val="27"/>
          <w:szCs w:val="27"/>
          <w:lang w:val="ro-RO"/>
        </w:rPr>
        <w:tab/>
        <w:t>Totusi este responsabilitatea tuturor celor din societate sa identifice riscurile care ne impiedica sa atingem obiectivele. In afara de principiile generale, exista politici specifice de gestionare a riscului care acopera, de exemplu: ricurile trezoreriei si finantarii.</w:t>
      </w:r>
    </w:p>
    <w:p w:rsidR="005528D2" w:rsidRPr="00E7341A" w:rsidRDefault="005528D2" w:rsidP="00B21F2F">
      <w:pPr>
        <w:ind w:firstLine="720"/>
        <w:jc w:val="both"/>
        <w:rPr>
          <w:rFonts w:ascii="Garamond" w:hAnsi="Garamond" w:cs="Garamond"/>
          <w:sz w:val="27"/>
          <w:szCs w:val="27"/>
        </w:rPr>
      </w:pPr>
    </w:p>
    <w:p w:rsidR="005528D2" w:rsidRPr="00E7341A" w:rsidRDefault="005528D2" w:rsidP="00D92DD5">
      <w:pPr>
        <w:rPr>
          <w:rFonts w:ascii="Garamond" w:hAnsi="Garamond" w:cs="Garamond"/>
          <w:sz w:val="27"/>
          <w:szCs w:val="27"/>
          <w:lang w:val="ro-RO"/>
        </w:rPr>
      </w:pPr>
      <w:r w:rsidRPr="00E7341A">
        <w:rPr>
          <w:rFonts w:ascii="Garamond" w:hAnsi="Garamond" w:cs="Garamond"/>
          <w:sz w:val="27"/>
          <w:szCs w:val="27"/>
          <w:lang w:val="ro-RO"/>
        </w:rPr>
        <w:tab/>
        <w:t xml:space="preserve">Administrator,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Intocmit,</w:t>
      </w:r>
    </w:p>
    <w:p w:rsidR="005528D2" w:rsidRPr="00E7341A" w:rsidRDefault="005528D2" w:rsidP="00D92DD5">
      <w:pPr>
        <w:rPr>
          <w:rFonts w:ascii="Garamond" w:hAnsi="Garamond" w:cs="Garamond"/>
          <w:sz w:val="27"/>
          <w:szCs w:val="27"/>
          <w:lang w:val="ro-RO"/>
        </w:rPr>
      </w:pPr>
      <w:r w:rsidRPr="00E7341A">
        <w:rPr>
          <w:rFonts w:ascii="Garamond" w:hAnsi="Garamond" w:cs="Garamond"/>
          <w:sz w:val="27"/>
          <w:szCs w:val="27"/>
          <w:lang w:val="ro-RO"/>
        </w:rPr>
        <w:t>SANDREA ALEXANDRU</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Pentru si in numele</w:t>
      </w:r>
    </w:p>
    <w:p w:rsidR="005528D2" w:rsidRPr="00E7341A" w:rsidRDefault="005528D2" w:rsidP="00D92DD5">
      <w:pPr>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PESCU BUSINESS CONSULTING S.R.L. </w:t>
      </w:r>
    </w:p>
    <w:p w:rsidR="005528D2" w:rsidRPr="00E7341A" w:rsidRDefault="005528D2" w:rsidP="00D92DD5">
      <w:pPr>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(Autorizatia CECCAR 8259/2013)</w:t>
      </w:r>
    </w:p>
    <w:p w:rsidR="005528D2" w:rsidRPr="00E7341A" w:rsidRDefault="005528D2" w:rsidP="00D92DD5">
      <w:pPr>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PESCU MIHAI</w:t>
      </w:r>
    </w:p>
    <w:p w:rsidR="005528D2" w:rsidRPr="00E7341A" w:rsidRDefault="005528D2" w:rsidP="00E7341A">
      <w:pPr>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(Legitimatia CECCAR 28135/2009)</w:t>
      </w:r>
    </w:p>
    <w:sectPr w:rsidR="005528D2" w:rsidRPr="00E7341A" w:rsidSect="000F6DAB">
      <w:footerReference w:type="default" r:id="rId10"/>
      <w:pgSz w:w="11906" w:h="16838" w:code="9"/>
      <w:pgMar w:top="431" w:right="746" w:bottom="360"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8D2" w:rsidRDefault="005528D2">
      <w:r>
        <w:separator/>
      </w:r>
    </w:p>
  </w:endnote>
  <w:endnote w:type="continuationSeparator" w:id="0">
    <w:p w:rsidR="005528D2" w:rsidRDefault="005528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altName w:val="Arial"/>
    <w:panose1 w:val="00000000000000000000"/>
    <w:charset w:val="00"/>
    <w:family w:val="swiss"/>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altName w:val="Times New Roman"/>
    <w:panose1 w:val="00000000000000000000"/>
    <w:charset w:val="00"/>
    <w:family w:val="roman"/>
    <w:notTrueType/>
    <w:pitch w:val="variable"/>
    <w:sig w:usb0="00000003" w:usb1="00000000" w:usb2="00000000" w:usb3="00000000" w:csb0="00000001" w:csb1="00000000"/>
  </w:font>
  <w:font w:name="Bookman Old Style C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D2" w:rsidRDefault="005528D2" w:rsidP="0039148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5528D2" w:rsidRDefault="005528D2" w:rsidP="0039148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8D2" w:rsidRDefault="005528D2">
      <w:r>
        <w:separator/>
      </w:r>
    </w:p>
  </w:footnote>
  <w:footnote w:type="continuationSeparator" w:id="0">
    <w:p w:rsidR="005528D2" w:rsidRDefault="00552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AD3"/>
    <w:multiLevelType w:val="hybridMultilevel"/>
    <w:tmpl w:val="27B80E3A"/>
    <w:lvl w:ilvl="0" w:tplc="41C6BE0A">
      <w:start w:val="1"/>
      <w:numFmt w:val="lowerLetter"/>
      <w:lvlText w:val="%1."/>
      <w:lvlJc w:val="left"/>
      <w:pPr>
        <w:tabs>
          <w:tab w:val="num" w:pos="360"/>
        </w:tabs>
        <w:ind w:left="360" w:hanging="360"/>
      </w:pPr>
      <w:rPr>
        <w:rFonts w:hint="default"/>
        <w:b/>
        <w:bC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44885640"/>
    <w:multiLevelType w:val="hybridMultilevel"/>
    <w:tmpl w:val="5870453C"/>
    <w:lvl w:ilvl="0" w:tplc="CB0C086C">
      <w:start w:val="3"/>
      <w:numFmt w:val="bullet"/>
      <w:lvlText w:val="-"/>
      <w:lvlJc w:val="left"/>
      <w:pPr>
        <w:tabs>
          <w:tab w:val="num" w:pos="720"/>
        </w:tabs>
        <w:ind w:left="720" w:hanging="360"/>
      </w:pPr>
      <w:rPr>
        <w:rFonts w:ascii="Garamond" w:eastAsia="Times New Roman" w:hAnsi="Garamon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485"/>
    <w:rsid w:val="0000256D"/>
    <w:rsid w:val="00010A39"/>
    <w:rsid w:val="00016D8A"/>
    <w:rsid w:val="00043971"/>
    <w:rsid w:val="000760AB"/>
    <w:rsid w:val="000760C0"/>
    <w:rsid w:val="00086062"/>
    <w:rsid w:val="00092074"/>
    <w:rsid w:val="000957FF"/>
    <w:rsid w:val="000A4734"/>
    <w:rsid w:val="000B5CCE"/>
    <w:rsid w:val="000B6FA9"/>
    <w:rsid w:val="000C2626"/>
    <w:rsid w:val="000C6355"/>
    <w:rsid w:val="000D74B1"/>
    <w:rsid w:val="000E38F9"/>
    <w:rsid w:val="000E7A27"/>
    <w:rsid w:val="000F2AC1"/>
    <w:rsid w:val="000F6DAB"/>
    <w:rsid w:val="000F7FFD"/>
    <w:rsid w:val="00100051"/>
    <w:rsid w:val="00105655"/>
    <w:rsid w:val="0011003D"/>
    <w:rsid w:val="00120EDA"/>
    <w:rsid w:val="00130B06"/>
    <w:rsid w:val="00131CE1"/>
    <w:rsid w:val="00144D0C"/>
    <w:rsid w:val="00154764"/>
    <w:rsid w:val="00166329"/>
    <w:rsid w:val="00191E23"/>
    <w:rsid w:val="001922C5"/>
    <w:rsid w:val="001B519E"/>
    <w:rsid w:val="001C0203"/>
    <w:rsid w:val="001D4C26"/>
    <w:rsid w:val="001E1DC5"/>
    <w:rsid w:val="001F07B1"/>
    <w:rsid w:val="001F5D45"/>
    <w:rsid w:val="00204FEA"/>
    <w:rsid w:val="002053E5"/>
    <w:rsid w:val="0023143A"/>
    <w:rsid w:val="00243DE8"/>
    <w:rsid w:val="00246FF4"/>
    <w:rsid w:val="002658BA"/>
    <w:rsid w:val="0027179D"/>
    <w:rsid w:val="00277D1A"/>
    <w:rsid w:val="002A49C4"/>
    <w:rsid w:val="002B38E7"/>
    <w:rsid w:val="002C1DA6"/>
    <w:rsid w:val="002C2321"/>
    <w:rsid w:val="002C7730"/>
    <w:rsid w:val="002D1002"/>
    <w:rsid w:val="002E7529"/>
    <w:rsid w:val="0031414A"/>
    <w:rsid w:val="003215B8"/>
    <w:rsid w:val="00325ACA"/>
    <w:rsid w:val="00331614"/>
    <w:rsid w:val="00333710"/>
    <w:rsid w:val="00341575"/>
    <w:rsid w:val="003424E3"/>
    <w:rsid w:val="003551E1"/>
    <w:rsid w:val="00365C47"/>
    <w:rsid w:val="00381F52"/>
    <w:rsid w:val="00391485"/>
    <w:rsid w:val="003960F4"/>
    <w:rsid w:val="003A2109"/>
    <w:rsid w:val="003A3A0B"/>
    <w:rsid w:val="003C3D75"/>
    <w:rsid w:val="003E2C06"/>
    <w:rsid w:val="003E2E0A"/>
    <w:rsid w:val="003F71AD"/>
    <w:rsid w:val="00405D3D"/>
    <w:rsid w:val="00411A9D"/>
    <w:rsid w:val="00430FF9"/>
    <w:rsid w:val="004324AC"/>
    <w:rsid w:val="00473AA6"/>
    <w:rsid w:val="00480BD6"/>
    <w:rsid w:val="004A5C0C"/>
    <w:rsid w:val="004B4B43"/>
    <w:rsid w:val="004C3219"/>
    <w:rsid w:val="004C7FFA"/>
    <w:rsid w:val="004D0AB3"/>
    <w:rsid w:val="004E05AB"/>
    <w:rsid w:val="004E1177"/>
    <w:rsid w:val="00512205"/>
    <w:rsid w:val="00516837"/>
    <w:rsid w:val="00516B07"/>
    <w:rsid w:val="00520B4C"/>
    <w:rsid w:val="00524B9C"/>
    <w:rsid w:val="00535D2F"/>
    <w:rsid w:val="00546331"/>
    <w:rsid w:val="00551024"/>
    <w:rsid w:val="005522FC"/>
    <w:rsid w:val="005528D2"/>
    <w:rsid w:val="00591C68"/>
    <w:rsid w:val="005966DA"/>
    <w:rsid w:val="005A43D8"/>
    <w:rsid w:val="005C671E"/>
    <w:rsid w:val="005E009E"/>
    <w:rsid w:val="005E4AA5"/>
    <w:rsid w:val="005E6BE1"/>
    <w:rsid w:val="005F313A"/>
    <w:rsid w:val="00603A0A"/>
    <w:rsid w:val="0061174D"/>
    <w:rsid w:val="00615212"/>
    <w:rsid w:val="00643584"/>
    <w:rsid w:val="00643CBB"/>
    <w:rsid w:val="00667007"/>
    <w:rsid w:val="00691196"/>
    <w:rsid w:val="00694BB4"/>
    <w:rsid w:val="006B0500"/>
    <w:rsid w:val="006B2DE9"/>
    <w:rsid w:val="006C781B"/>
    <w:rsid w:val="006D5A98"/>
    <w:rsid w:val="006D6579"/>
    <w:rsid w:val="006E0AC2"/>
    <w:rsid w:val="006F5353"/>
    <w:rsid w:val="00717863"/>
    <w:rsid w:val="00731F9B"/>
    <w:rsid w:val="00740DF1"/>
    <w:rsid w:val="0074649D"/>
    <w:rsid w:val="007636FD"/>
    <w:rsid w:val="00767471"/>
    <w:rsid w:val="007707F5"/>
    <w:rsid w:val="00773A10"/>
    <w:rsid w:val="007964E1"/>
    <w:rsid w:val="007A7C44"/>
    <w:rsid w:val="007B0539"/>
    <w:rsid w:val="007D1FDB"/>
    <w:rsid w:val="007D374C"/>
    <w:rsid w:val="007E1EF1"/>
    <w:rsid w:val="007F5B04"/>
    <w:rsid w:val="00800026"/>
    <w:rsid w:val="00800D01"/>
    <w:rsid w:val="0081185F"/>
    <w:rsid w:val="00814DBD"/>
    <w:rsid w:val="00835C1C"/>
    <w:rsid w:val="00843A40"/>
    <w:rsid w:val="0085371E"/>
    <w:rsid w:val="00853FA9"/>
    <w:rsid w:val="008776B0"/>
    <w:rsid w:val="008838D5"/>
    <w:rsid w:val="0089524D"/>
    <w:rsid w:val="00895AAE"/>
    <w:rsid w:val="008B5C52"/>
    <w:rsid w:val="008D048F"/>
    <w:rsid w:val="008D2B31"/>
    <w:rsid w:val="008D71F1"/>
    <w:rsid w:val="0090308B"/>
    <w:rsid w:val="00915131"/>
    <w:rsid w:val="009209BE"/>
    <w:rsid w:val="009210AB"/>
    <w:rsid w:val="0092290A"/>
    <w:rsid w:val="00923D15"/>
    <w:rsid w:val="00935D0B"/>
    <w:rsid w:val="00947A31"/>
    <w:rsid w:val="00986C48"/>
    <w:rsid w:val="009A418A"/>
    <w:rsid w:val="009E2A65"/>
    <w:rsid w:val="009E3A34"/>
    <w:rsid w:val="009F3552"/>
    <w:rsid w:val="00A36BBF"/>
    <w:rsid w:val="00A40F4D"/>
    <w:rsid w:val="00A52627"/>
    <w:rsid w:val="00A65D39"/>
    <w:rsid w:val="00A81955"/>
    <w:rsid w:val="00A8361B"/>
    <w:rsid w:val="00A95E05"/>
    <w:rsid w:val="00AA3C50"/>
    <w:rsid w:val="00AB5C77"/>
    <w:rsid w:val="00AD306B"/>
    <w:rsid w:val="00AD327A"/>
    <w:rsid w:val="00B022C4"/>
    <w:rsid w:val="00B039C6"/>
    <w:rsid w:val="00B07B8D"/>
    <w:rsid w:val="00B16C51"/>
    <w:rsid w:val="00B21558"/>
    <w:rsid w:val="00B21F2F"/>
    <w:rsid w:val="00B2409E"/>
    <w:rsid w:val="00B31410"/>
    <w:rsid w:val="00B32033"/>
    <w:rsid w:val="00B40C72"/>
    <w:rsid w:val="00B43069"/>
    <w:rsid w:val="00B447F9"/>
    <w:rsid w:val="00B673F3"/>
    <w:rsid w:val="00B735DD"/>
    <w:rsid w:val="00B8055E"/>
    <w:rsid w:val="00B8407F"/>
    <w:rsid w:val="00B91176"/>
    <w:rsid w:val="00BA4278"/>
    <w:rsid w:val="00BC025D"/>
    <w:rsid w:val="00BC0862"/>
    <w:rsid w:val="00BC6D0A"/>
    <w:rsid w:val="00BD3338"/>
    <w:rsid w:val="00BD3948"/>
    <w:rsid w:val="00BF3052"/>
    <w:rsid w:val="00C135B5"/>
    <w:rsid w:val="00C1378A"/>
    <w:rsid w:val="00C16145"/>
    <w:rsid w:val="00C4684A"/>
    <w:rsid w:val="00C477F6"/>
    <w:rsid w:val="00C50E75"/>
    <w:rsid w:val="00C608D7"/>
    <w:rsid w:val="00C67ECF"/>
    <w:rsid w:val="00C70FCF"/>
    <w:rsid w:val="00C72F16"/>
    <w:rsid w:val="00C74648"/>
    <w:rsid w:val="00CB349B"/>
    <w:rsid w:val="00CC08FD"/>
    <w:rsid w:val="00CD4957"/>
    <w:rsid w:val="00D13420"/>
    <w:rsid w:val="00D33E22"/>
    <w:rsid w:val="00D42A9B"/>
    <w:rsid w:val="00D44697"/>
    <w:rsid w:val="00D7242C"/>
    <w:rsid w:val="00D72F23"/>
    <w:rsid w:val="00D86204"/>
    <w:rsid w:val="00D87FC2"/>
    <w:rsid w:val="00D92DD5"/>
    <w:rsid w:val="00D9624D"/>
    <w:rsid w:val="00DD48D5"/>
    <w:rsid w:val="00DD4B14"/>
    <w:rsid w:val="00E02491"/>
    <w:rsid w:val="00E068AA"/>
    <w:rsid w:val="00E06F4E"/>
    <w:rsid w:val="00E22569"/>
    <w:rsid w:val="00E326AF"/>
    <w:rsid w:val="00E35986"/>
    <w:rsid w:val="00E47D62"/>
    <w:rsid w:val="00E64DFA"/>
    <w:rsid w:val="00E7341A"/>
    <w:rsid w:val="00E77832"/>
    <w:rsid w:val="00E803AD"/>
    <w:rsid w:val="00E96EA3"/>
    <w:rsid w:val="00E97150"/>
    <w:rsid w:val="00EA1BEF"/>
    <w:rsid w:val="00EB7945"/>
    <w:rsid w:val="00EC3C6C"/>
    <w:rsid w:val="00ED3068"/>
    <w:rsid w:val="00ED78D7"/>
    <w:rsid w:val="00EF04AB"/>
    <w:rsid w:val="00EF6465"/>
    <w:rsid w:val="00F00258"/>
    <w:rsid w:val="00F02293"/>
    <w:rsid w:val="00F041F4"/>
    <w:rsid w:val="00F14E45"/>
    <w:rsid w:val="00F2204A"/>
    <w:rsid w:val="00F53A56"/>
    <w:rsid w:val="00F54311"/>
    <w:rsid w:val="00F55944"/>
    <w:rsid w:val="00F76CCC"/>
    <w:rsid w:val="00FA4E3F"/>
    <w:rsid w:val="00FB2A70"/>
    <w:rsid w:val="00FB7D92"/>
    <w:rsid w:val="00FC53F7"/>
    <w:rsid w:val="00FE60C6"/>
    <w:rsid w:val="00FF669D"/>
    <w:rsid w:val="00FF7D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AA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91485"/>
    <w:rPr>
      <w:rFonts w:ascii="Tahoma" w:hAnsi="Tahoma" w:cs="Tahoma"/>
      <w:sz w:val="16"/>
      <w:szCs w:val="16"/>
      <w:lang w:val="ro-RO" w:eastAsia="ro-RO"/>
    </w:rPr>
  </w:style>
  <w:style w:type="character" w:customStyle="1" w:styleId="BalloonTextChar">
    <w:name w:val="Balloon Text Char"/>
    <w:basedOn w:val="DefaultParagraphFont"/>
    <w:link w:val="BalloonText"/>
    <w:uiPriority w:val="99"/>
    <w:semiHidden/>
    <w:locked/>
    <w:rsid w:val="00391485"/>
    <w:rPr>
      <w:rFonts w:ascii="Tahoma" w:hAnsi="Tahoma" w:cs="Tahoma"/>
      <w:sz w:val="16"/>
      <w:szCs w:val="16"/>
      <w:lang w:val="ro-RO" w:eastAsia="ro-RO"/>
    </w:rPr>
  </w:style>
  <w:style w:type="paragraph" w:customStyle="1" w:styleId="A4">
    <w:name w:val="A4"/>
    <w:basedOn w:val="Normal"/>
    <w:uiPriority w:val="99"/>
    <w:rsid w:val="00391485"/>
    <w:pPr>
      <w:overflowPunct w:val="0"/>
      <w:autoSpaceDE w:val="0"/>
      <w:autoSpaceDN w:val="0"/>
      <w:adjustRightInd w:val="0"/>
      <w:textAlignment w:val="baseline"/>
    </w:pPr>
    <w:rPr>
      <w:sz w:val="20"/>
      <w:szCs w:val="20"/>
    </w:rPr>
  </w:style>
  <w:style w:type="paragraph" w:customStyle="1" w:styleId="msoorganizationname2">
    <w:name w:val="msoorganizationname2"/>
    <w:uiPriority w:val="99"/>
    <w:rsid w:val="00391485"/>
    <w:pPr>
      <w:jc w:val="center"/>
    </w:pPr>
    <w:rPr>
      <w:rFonts w:ascii="Gill Sans MT" w:hAnsi="Gill Sans MT" w:cs="Gill Sans MT"/>
      <w:color w:val="000000"/>
      <w:kern w:val="28"/>
      <w:sz w:val="56"/>
      <w:szCs w:val="56"/>
      <w:lang w:val="ro-RO" w:eastAsia="ro-RO"/>
    </w:rPr>
  </w:style>
  <w:style w:type="paragraph" w:styleId="Footer">
    <w:name w:val="footer"/>
    <w:basedOn w:val="Normal"/>
    <w:link w:val="FooterChar"/>
    <w:uiPriority w:val="99"/>
    <w:rsid w:val="00391485"/>
    <w:pPr>
      <w:tabs>
        <w:tab w:val="center" w:pos="4320"/>
        <w:tab w:val="right" w:pos="8640"/>
      </w:tabs>
    </w:pPr>
    <w:rPr>
      <w:rFonts w:ascii="Garamond" w:hAnsi="Garamond" w:cs="Garamond"/>
      <w:sz w:val="28"/>
      <w:szCs w:val="28"/>
      <w:lang w:val="ro-RO"/>
    </w:rPr>
  </w:style>
  <w:style w:type="character" w:customStyle="1" w:styleId="FooterChar">
    <w:name w:val="Footer Char"/>
    <w:basedOn w:val="DefaultParagraphFont"/>
    <w:link w:val="Footer"/>
    <w:uiPriority w:val="99"/>
    <w:semiHidden/>
    <w:locked/>
    <w:rsid w:val="00391485"/>
    <w:rPr>
      <w:rFonts w:ascii="Garamond" w:hAnsi="Garamond" w:cs="Garamond"/>
      <w:sz w:val="28"/>
      <w:szCs w:val="28"/>
      <w:lang w:val="ro-RO" w:eastAsia="en-US"/>
    </w:rPr>
  </w:style>
  <w:style w:type="character" w:styleId="Hyperlink">
    <w:name w:val="Hyperlink"/>
    <w:basedOn w:val="DefaultParagraphFont"/>
    <w:uiPriority w:val="99"/>
    <w:rsid w:val="00391485"/>
    <w:rPr>
      <w:color w:val="0000FF"/>
      <w:u w:val="single"/>
    </w:rPr>
  </w:style>
  <w:style w:type="paragraph" w:styleId="BodyTextIndent">
    <w:name w:val="Body Text Indent"/>
    <w:basedOn w:val="Normal"/>
    <w:link w:val="BodyTextIndentChar"/>
    <w:uiPriority w:val="99"/>
    <w:rsid w:val="00391485"/>
    <w:pPr>
      <w:ind w:left="720"/>
      <w:jc w:val="both"/>
    </w:pPr>
    <w:rPr>
      <w:sz w:val="28"/>
      <w:szCs w:val="28"/>
    </w:rPr>
  </w:style>
  <w:style w:type="character" w:customStyle="1" w:styleId="BodyTextIndentChar">
    <w:name w:val="Body Text Indent Char"/>
    <w:basedOn w:val="DefaultParagraphFont"/>
    <w:link w:val="BodyTextIndent"/>
    <w:uiPriority w:val="99"/>
    <w:semiHidden/>
    <w:locked/>
    <w:rsid w:val="00391485"/>
    <w:rPr>
      <w:sz w:val="28"/>
      <w:szCs w:val="28"/>
      <w:lang w:val="en-US" w:eastAsia="en-US"/>
    </w:rPr>
  </w:style>
  <w:style w:type="character" w:styleId="PageNumber">
    <w:name w:val="page number"/>
    <w:basedOn w:val="DefaultParagraphFont"/>
    <w:uiPriority w:val="99"/>
    <w:rsid w:val="00391485"/>
  </w:style>
  <w:style w:type="character" w:customStyle="1" w:styleId="CharChar1">
    <w:name w:val="Char Char1"/>
    <w:uiPriority w:val="99"/>
    <w:locked/>
    <w:rsid w:val="00E77832"/>
    <w:rPr>
      <w:rFonts w:ascii="Garamond" w:eastAsia="MS Mincho" w:hAnsi="Garamond" w:cs="Garamond"/>
      <w:sz w:val="28"/>
      <w:szCs w:val="28"/>
      <w:lang w:val="ro-RO" w:eastAsia="en-US"/>
    </w:rPr>
  </w:style>
</w:styles>
</file>

<file path=word/webSettings.xml><?xml version="1.0" encoding="utf-8"?>
<w:webSettings xmlns:r="http://schemas.openxmlformats.org/officeDocument/2006/relationships" xmlns:w="http://schemas.openxmlformats.org/wordprocessingml/2006/main">
  <w:divs>
    <w:div w:id="972096431">
      <w:marLeft w:val="0"/>
      <w:marRight w:val="0"/>
      <w:marTop w:val="0"/>
      <w:marBottom w:val="0"/>
      <w:divBdr>
        <w:top w:val="none" w:sz="0" w:space="0" w:color="auto"/>
        <w:left w:val="none" w:sz="0" w:space="0" w:color="auto"/>
        <w:bottom w:val="none" w:sz="0" w:space="0" w:color="auto"/>
        <w:right w:val="none" w:sz="0" w:space="0" w:color="auto"/>
      </w:divBdr>
    </w:div>
    <w:div w:id="972096432">
      <w:marLeft w:val="0"/>
      <w:marRight w:val="0"/>
      <w:marTop w:val="0"/>
      <w:marBottom w:val="0"/>
      <w:divBdr>
        <w:top w:val="none" w:sz="0" w:space="0" w:color="auto"/>
        <w:left w:val="none" w:sz="0" w:space="0" w:color="auto"/>
        <w:bottom w:val="none" w:sz="0" w:space="0" w:color="auto"/>
        <w:right w:val="none" w:sz="0" w:space="0" w:color="auto"/>
      </w:divBdr>
    </w:div>
    <w:div w:id="972096433">
      <w:marLeft w:val="0"/>
      <w:marRight w:val="0"/>
      <w:marTop w:val="0"/>
      <w:marBottom w:val="0"/>
      <w:divBdr>
        <w:top w:val="none" w:sz="0" w:space="0" w:color="auto"/>
        <w:left w:val="none" w:sz="0" w:space="0" w:color="auto"/>
        <w:bottom w:val="none" w:sz="0" w:space="0" w:color="auto"/>
        <w:right w:val="none" w:sz="0" w:space="0" w:color="auto"/>
      </w:divBdr>
    </w:div>
    <w:div w:id="972096434">
      <w:marLeft w:val="0"/>
      <w:marRight w:val="0"/>
      <w:marTop w:val="0"/>
      <w:marBottom w:val="0"/>
      <w:divBdr>
        <w:top w:val="none" w:sz="0" w:space="0" w:color="auto"/>
        <w:left w:val="none" w:sz="0" w:space="0" w:color="auto"/>
        <w:bottom w:val="none" w:sz="0" w:space="0" w:color="auto"/>
        <w:right w:val="none" w:sz="0" w:space="0" w:color="auto"/>
      </w:divBdr>
    </w:div>
    <w:div w:id="972096435">
      <w:marLeft w:val="0"/>
      <w:marRight w:val="0"/>
      <w:marTop w:val="0"/>
      <w:marBottom w:val="0"/>
      <w:divBdr>
        <w:top w:val="none" w:sz="0" w:space="0" w:color="auto"/>
        <w:left w:val="none" w:sz="0" w:space="0" w:color="auto"/>
        <w:bottom w:val="none" w:sz="0" w:space="0" w:color="auto"/>
        <w:right w:val="none" w:sz="0" w:space="0" w:color="auto"/>
      </w:divBdr>
    </w:div>
    <w:div w:id="972096436">
      <w:marLeft w:val="0"/>
      <w:marRight w:val="0"/>
      <w:marTop w:val="0"/>
      <w:marBottom w:val="0"/>
      <w:divBdr>
        <w:top w:val="none" w:sz="0" w:space="0" w:color="auto"/>
        <w:left w:val="none" w:sz="0" w:space="0" w:color="auto"/>
        <w:bottom w:val="none" w:sz="0" w:space="0" w:color="auto"/>
        <w:right w:val="none" w:sz="0" w:space="0" w:color="auto"/>
      </w:divBdr>
    </w:div>
    <w:div w:id="972096437">
      <w:marLeft w:val="0"/>
      <w:marRight w:val="0"/>
      <w:marTop w:val="0"/>
      <w:marBottom w:val="0"/>
      <w:divBdr>
        <w:top w:val="none" w:sz="0" w:space="0" w:color="auto"/>
        <w:left w:val="none" w:sz="0" w:space="0" w:color="auto"/>
        <w:bottom w:val="none" w:sz="0" w:space="0" w:color="auto"/>
        <w:right w:val="none" w:sz="0" w:space="0" w:color="auto"/>
      </w:divBdr>
    </w:div>
    <w:div w:id="972096438">
      <w:marLeft w:val="0"/>
      <w:marRight w:val="0"/>
      <w:marTop w:val="0"/>
      <w:marBottom w:val="0"/>
      <w:divBdr>
        <w:top w:val="none" w:sz="0" w:space="0" w:color="auto"/>
        <w:left w:val="none" w:sz="0" w:space="0" w:color="auto"/>
        <w:bottom w:val="none" w:sz="0" w:space="0" w:color="auto"/>
        <w:right w:val="none" w:sz="0" w:space="0" w:color="auto"/>
      </w:divBdr>
    </w:div>
    <w:div w:id="972096439">
      <w:marLeft w:val="0"/>
      <w:marRight w:val="0"/>
      <w:marTop w:val="0"/>
      <w:marBottom w:val="0"/>
      <w:divBdr>
        <w:top w:val="none" w:sz="0" w:space="0" w:color="auto"/>
        <w:left w:val="none" w:sz="0" w:space="0" w:color="auto"/>
        <w:bottom w:val="none" w:sz="0" w:space="0" w:color="auto"/>
        <w:right w:val="none" w:sz="0" w:space="0" w:color="auto"/>
      </w:divBdr>
    </w:div>
    <w:div w:id="972096440">
      <w:marLeft w:val="0"/>
      <w:marRight w:val="0"/>
      <w:marTop w:val="0"/>
      <w:marBottom w:val="0"/>
      <w:divBdr>
        <w:top w:val="none" w:sz="0" w:space="0" w:color="auto"/>
        <w:left w:val="none" w:sz="0" w:space="0" w:color="auto"/>
        <w:bottom w:val="none" w:sz="0" w:space="0" w:color="auto"/>
        <w:right w:val="none" w:sz="0" w:space="0" w:color="auto"/>
      </w:divBdr>
    </w:div>
    <w:div w:id="972096441">
      <w:marLeft w:val="0"/>
      <w:marRight w:val="0"/>
      <w:marTop w:val="0"/>
      <w:marBottom w:val="0"/>
      <w:divBdr>
        <w:top w:val="none" w:sz="0" w:space="0" w:color="auto"/>
        <w:left w:val="none" w:sz="0" w:space="0" w:color="auto"/>
        <w:bottom w:val="none" w:sz="0" w:space="0" w:color="auto"/>
        <w:right w:val="none" w:sz="0" w:space="0" w:color="auto"/>
      </w:divBdr>
    </w:div>
    <w:div w:id="972096442">
      <w:marLeft w:val="0"/>
      <w:marRight w:val="0"/>
      <w:marTop w:val="0"/>
      <w:marBottom w:val="0"/>
      <w:divBdr>
        <w:top w:val="none" w:sz="0" w:space="0" w:color="auto"/>
        <w:left w:val="none" w:sz="0" w:space="0" w:color="auto"/>
        <w:bottom w:val="none" w:sz="0" w:space="0" w:color="auto"/>
        <w:right w:val="none" w:sz="0" w:space="0" w:color="auto"/>
      </w:divBdr>
    </w:div>
    <w:div w:id="972096443">
      <w:marLeft w:val="0"/>
      <w:marRight w:val="0"/>
      <w:marTop w:val="0"/>
      <w:marBottom w:val="0"/>
      <w:divBdr>
        <w:top w:val="none" w:sz="0" w:space="0" w:color="auto"/>
        <w:left w:val="none" w:sz="0" w:space="0" w:color="auto"/>
        <w:bottom w:val="none" w:sz="0" w:space="0" w:color="auto"/>
        <w:right w:val="none" w:sz="0" w:space="0" w:color="auto"/>
      </w:divBdr>
    </w:div>
    <w:div w:id="972096444">
      <w:marLeft w:val="0"/>
      <w:marRight w:val="0"/>
      <w:marTop w:val="0"/>
      <w:marBottom w:val="0"/>
      <w:divBdr>
        <w:top w:val="none" w:sz="0" w:space="0" w:color="auto"/>
        <w:left w:val="none" w:sz="0" w:space="0" w:color="auto"/>
        <w:bottom w:val="none" w:sz="0" w:space="0" w:color="auto"/>
        <w:right w:val="none" w:sz="0" w:space="0" w:color="auto"/>
      </w:divBdr>
    </w:div>
    <w:div w:id="972096445">
      <w:marLeft w:val="0"/>
      <w:marRight w:val="0"/>
      <w:marTop w:val="0"/>
      <w:marBottom w:val="0"/>
      <w:divBdr>
        <w:top w:val="none" w:sz="0" w:space="0" w:color="auto"/>
        <w:left w:val="none" w:sz="0" w:space="0" w:color="auto"/>
        <w:bottom w:val="none" w:sz="0" w:space="0" w:color="auto"/>
        <w:right w:val="none" w:sz="0" w:space="0" w:color="auto"/>
      </w:divBdr>
    </w:div>
    <w:div w:id="972096446">
      <w:marLeft w:val="0"/>
      <w:marRight w:val="0"/>
      <w:marTop w:val="0"/>
      <w:marBottom w:val="0"/>
      <w:divBdr>
        <w:top w:val="none" w:sz="0" w:space="0" w:color="auto"/>
        <w:left w:val="none" w:sz="0" w:space="0" w:color="auto"/>
        <w:bottom w:val="none" w:sz="0" w:space="0" w:color="auto"/>
        <w:right w:val="none" w:sz="0" w:space="0" w:color="auto"/>
      </w:divBdr>
    </w:div>
    <w:div w:id="972096447">
      <w:marLeft w:val="0"/>
      <w:marRight w:val="0"/>
      <w:marTop w:val="0"/>
      <w:marBottom w:val="0"/>
      <w:divBdr>
        <w:top w:val="none" w:sz="0" w:space="0" w:color="auto"/>
        <w:left w:val="none" w:sz="0" w:space="0" w:color="auto"/>
        <w:bottom w:val="none" w:sz="0" w:space="0" w:color="auto"/>
        <w:right w:val="none" w:sz="0" w:space="0" w:color="auto"/>
      </w:divBdr>
    </w:div>
    <w:div w:id="972096448">
      <w:marLeft w:val="0"/>
      <w:marRight w:val="0"/>
      <w:marTop w:val="0"/>
      <w:marBottom w:val="0"/>
      <w:divBdr>
        <w:top w:val="none" w:sz="0" w:space="0" w:color="auto"/>
        <w:left w:val="none" w:sz="0" w:space="0" w:color="auto"/>
        <w:bottom w:val="none" w:sz="0" w:space="0" w:color="auto"/>
        <w:right w:val="none" w:sz="0" w:space="0" w:color="auto"/>
      </w:divBdr>
    </w:div>
    <w:div w:id="972096449">
      <w:marLeft w:val="0"/>
      <w:marRight w:val="0"/>
      <w:marTop w:val="0"/>
      <w:marBottom w:val="0"/>
      <w:divBdr>
        <w:top w:val="none" w:sz="0" w:space="0" w:color="auto"/>
        <w:left w:val="none" w:sz="0" w:space="0" w:color="auto"/>
        <w:bottom w:val="none" w:sz="0" w:space="0" w:color="auto"/>
        <w:right w:val="none" w:sz="0" w:space="0" w:color="auto"/>
      </w:divBdr>
    </w:div>
    <w:div w:id="972096450">
      <w:marLeft w:val="0"/>
      <w:marRight w:val="0"/>
      <w:marTop w:val="0"/>
      <w:marBottom w:val="0"/>
      <w:divBdr>
        <w:top w:val="none" w:sz="0" w:space="0" w:color="auto"/>
        <w:left w:val="none" w:sz="0" w:space="0" w:color="auto"/>
        <w:bottom w:val="none" w:sz="0" w:space="0" w:color="auto"/>
        <w:right w:val="none" w:sz="0" w:space="0" w:color="auto"/>
      </w:divBdr>
    </w:div>
    <w:div w:id="972096451">
      <w:marLeft w:val="0"/>
      <w:marRight w:val="0"/>
      <w:marTop w:val="0"/>
      <w:marBottom w:val="0"/>
      <w:divBdr>
        <w:top w:val="none" w:sz="0" w:space="0" w:color="auto"/>
        <w:left w:val="none" w:sz="0" w:space="0" w:color="auto"/>
        <w:bottom w:val="none" w:sz="0" w:space="0" w:color="auto"/>
        <w:right w:val="none" w:sz="0" w:space="0" w:color="auto"/>
      </w:divBdr>
    </w:div>
    <w:div w:id="972096452">
      <w:marLeft w:val="0"/>
      <w:marRight w:val="0"/>
      <w:marTop w:val="0"/>
      <w:marBottom w:val="0"/>
      <w:divBdr>
        <w:top w:val="none" w:sz="0" w:space="0" w:color="auto"/>
        <w:left w:val="none" w:sz="0" w:space="0" w:color="auto"/>
        <w:bottom w:val="none" w:sz="0" w:space="0" w:color="auto"/>
        <w:right w:val="none" w:sz="0" w:space="0" w:color="auto"/>
      </w:divBdr>
    </w:div>
    <w:div w:id="972096453">
      <w:marLeft w:val="0"/>
      <w:marRight w:val="0"/>
      <w:marTop w:val="0"/>
      <w:marBottom w:val="0"/>
      <w:divBdr>
        <w:top w:val="none" w:sz="0" w:space="0" w:color="auto"/>
        <w:left w:val="none" w:sz="0" w:space="0" w:color="auto"/>
        <w:bottom w:val="none" w:sz="0" w:space="0" w:color="auto"/>
        <w:right w:val="none" w:sz="0" w:space="0" w:color="auto"/>
      </w:divBdr>
    </w:div>
    <w:div w:id="972096454">
      <w:marLeft w:val="0"/>
      <w:marRight w:val="0"/>
      <w:marTop w:val="0"/>
      <w:marBottom w:val="0"/>
      <w:divBdr>
        <w:top w:val="none" w:sz="0" w:space="0" w:color="auto"/>
        <w:left w:val="none" w:sz="0" w:space="0" w:color="auto"/>
        <w:bottom w:val="none" w:sz="0" w:space="0" w:color="auto"/>
        <w:right w:val="none" w:sz="0" w:space="0" w:color="auto"/>
      </w:divBdr>
    </w:div>
    <w:div w:id="972096455">
      <w:marLeft w:val="0"/>
      <w:marRight w:val="0"/>
      <w:marTop w:val="0"/>
      <w:marBottom w:val="0"/>
      <w:divBdr>
        <w:top w:val="none" w:sz="0" w:space="0" w:color="auto"/>
        <w:left w:val="none" w:sz="0" w:space="0" w:color="auto"/>
        <w:bottom w:val="none" w:sz="0" w:space="0" w:color="auto"/>
        <w:right w:val="none" w:sz="0" w:space="0" w:color="auto"/>
      </w:divBdr>
    </w:div>
    <w:div w:id="972096456">
      <w:marLeft w:val="0"/>
      <w:marRight w:val="0"/>
      <w:marTop w:val="0"/>
      <w:marBottom w:val="0"/>
      <w:divBdr>
        <w:top w:val="none" w:sz="0" w:space="0" w:color="auto"/>
        <w:left w:val="none" w:sz="0" w:space="0" w:color="auto"/>
        <w:bottom w:val="none" w:sz="0" w:space="0" w:color="auto"/>
        <w:right w:val="none" w:sz="0" w:space="0" w:color="auto"/>
      </w:divBdr>
    </w:div>
    <w:div w:id="972096457">
      <w:marLeft w:val="0"/>
      <w:marRight w:val="0"/>
      <w:marTop w:val="0"/>
      <w:marBottom w:val="0"/>
      <w:divBdr>
        <w:top w:val="none" w:sz="0" w:space="0" w:color="auto"/>
        <w:left w:val="none" w:sz="0" w:space="0" w:color="auto"/>
        <w:bottom w:val="none" w:sz="0" w:space="0" w:color="auto"/>
        <w:right w:val="none" w:sz="0" w:space="0" w:color="auto"/>
      </w:divBdr>
    </w:div>
    <w:div w:id="972096458">
      <w:marLeft w:val="0"/>
      <w:marRight w:val="0"/>
      <w:marTop w:val="0"/>
      <w:marBottom w:val="0"/>
      <w:divBdr>
        <w:top w:val="none" w:sz="0" w:space="0" w:color="auto"/>
        <w:left w:val="none" w:sz="0" w:space="0" w:color="auto"/>
        <w:bottom w:val="none" w:sz="0" w:space="0" w:color="auto"/>
        <w:right w:val="none" w:sz="0" w:space="0" w:color="auto"/>
      </w:divBdr>
    </w:div>
    <w:div w:id="972096459">
      <w:marLeft w:val="0"/>
      <w:marRight w:val="0"/>
      <w:marTop w:val="0"/>
      <w:marBottom w:val="0"/>
      <w:divBdr>
        <w:top w:val="none" w:sz="0" w:space="0" w:color="auto"/>
        <w:left w:val="none" w:sz="0" w:space="0" w:color="auto"/>
        <w:bottom w:val="none" w:sz="0" w:space="0" w:color="auto"/>
        <w:right w:val="none" w:sz="0" w:space="0" w:color="auto"/>
      </w:divBdr>
    </w:div>
    <w:div w:id="972096460">
      <w:marLeft w:val="0"/>
      <w:marRight w:val="0"/>
      <w:marTop w:val="0"/>
      <w:marBottom w:val="0"/>
      <w:divBdr>
        <w:top w:val="none" w:sz="0" w:space="0" w:color="auto"/>
        <w:left w:val="none" w:sz="0" w:space="0" w:color="auto"/>
        <w:bottom w:val="none" w:sz="0" w:space="0" w:color="auto"/>
        <w:right w:val="none" w:sz="0" w:space="0" w:color="auto"/>
      </w:divBdr>
    </w:div>
    <w:div w:id="972096461">
      <w:marLeft w:val="0"/>
      <w:marRight w:val="0"/>
      <w:marTop w:val="0"/>
      <w:marBottom w:val="0"/>
      <w:divBdr>
        <w:top w:val="none" w:sz="0" w:space="0" w:color="auto"/>
        <w:left w:val="none" w:sz="0" w:space="0" w:color="auto"/>
        <w:bottom w:val="none" w:sz="0" w:space="0" w:color="auto"/>
        <w:right w:val="none" w:sz="0" w:space="0" w:color="auto"/>
      </w:divBdr>
    </w:div>
    <w:div w:id="972096462">
      <w:marLeft w:val="0"/>
      <w:marRight w:val="0"/>
      <w:marTop w:val="0"/>
      <w:marBottom w:val="0"/>
      <w:divBdr>
        <w:top w:val="none" w:sz="0" w:space="0" w:color="auto"/>
        <w:left w:val="none" w:sz="0" w:space="0" w:color="auto"/>
        <w:bottom w:val="none" w:sz="0" w:space="0" w:color="auto"/>
        <w:right w:val="none" w:sz="0" w:space="0" w:color="auto"/>
      </w:divBdr>
    </w:div>
    <w:div w:id="972096463">
      <w:marLeft w:val="0"/>
      <w:marRight w:val="0"/>
      <w:marTop w:val="0"/>
      <w:marBottom w:val="0"/>
      <w:divBdr>
        <w:top w:val="none" w:sz="0" w:space="0" w:color="auto"/>
        <w:left w:val="none" w:sz="0" w:space="0" w:color="auto"/>
        <w:bottom w:val="none" w:sz="0" w:space="0" w:color="auto"/>
        <w:right w:val="none" w:sz="0" w:space="0" w:color="auto"/>
      </w:divBdr>
    </w:div>
    <w:div w:id="972096464">
      <w:marLeft w:val="0"/>
      <w:marRight w:val="0"/>
      <w:marTop w:val="0"/>
      <w:marBottom w:val="0"/>
      <w:divBdr>
        <w:top w:val="none" w:sz="0" w:space="0" w:color="auto"/>
        <w:left w:val="none" w:sz="0" w:space="0" w:color="auto"/>
        <w:bottom w:val="none" w:sz="0" w:space="0" w:color="auto"/>
        <w:right w:val="none" w:sz="0" w:space="0" w:color="auto"/>
      </w:divBdr>
    </w:div>
    <w:div w:id="972096465">
      <w:marLeft w:val="0"/>
      <w:marRight w:val="0"/>
      <w:marTop w:val="0"/>
      <w:marBottom w:val="0"/>
      <w:divBdr>
        <w:top w:val="none" w:sz="0" w:space="0" w:color="auto"/>
        <w:left w:val="none" w:sz="0" w:space="0" w:color="auto"/>
        <w:bottom w:val="none" w:sz="0" w:space="0" w:color="auto"/>
        <w:right w:val="none" w:sz="0" w:space="0" w:color="auto"/>
      </w:divBdr>
    </w:div>
    <w:div w:id="972096466">
      <w:marLeft w:val="0"/>
      <w:marRight w:val="0"/>
      <w:marTop w:val="0"/>
      <w:marBottom w:val="0"/>
      <w:divBdr>
        <w:top w:val="none" w:sz="0" w:space="0" w:color="auto"/>
        <w:left w:val="none" w:sz="0" w:space="0" w:color="auto"/>
        <w:bottom w:val="none" w:sz="0" w:space="0" w:color="auto"/>
        <w:right w:val="none" w:sz="0" w:space="0" w:color="auto"/>
      </w:divBdr>
    </w:div>
    <w:div w:id="972096467">
      <w:marLeft w:val="0"/>
      <w:marRight w:val="0"/>
      <w:marTop w:val="0"/>
      <w:marBottom w:val="0"/>
      <w:divBdr>
        <w:top w:val="none" w:sz="0" w:space="0" w:color="auto"/>
        <w:left w:val="none" w:sz="0" w:space="0" w:color="auto"/>
        <w:bottom w:val="none" w:sz="0" w:space="0" w:color="auto"/>
        <w:right w:val="none" w:sz="0" w:space="0" w:color="auto"/>
      </w:divBdr>
    </w:div>
    <w:div w:id="972096468">
      <w:marLeft w:val="0"/>
      <w:marRight w:val="0"/>
      <w:marTop w:val="0"/>
      <w:marBottom w:val="0"/>
      <w:divBdr>
        <w:top w:val="none" w:sz="0" w:space="0" w:color="auto"/>
        <w:left w:val="none" w:sz="0" w:space="0" w:color="auto"/>
        <w:bottom w:val="none" w:sz="0" w:space="0" w:color="auto"/>
        <w:right w:val="none" w:sz="0" w:space="0" w:color="auto"/>
      </w:divBdr>
    </w:div>
    <w:div w:id="972096469">
      <w:marLeft w:val="0"/>
      <w:marRight w:val="0"/>
      <w:marTop w:val="0"/>
      <w:marBottom w:val="0"/>
      <w:divBdr>
        <w:top w:val="none" w:sz="0" w:space="0" w:color="auto"/>
        <w:left w:val="none" w:sz="0" w:space="0" w:color="auto"/>
        <w:bottom w:val="none" w:sz="0" w:space="0" w:color="auto"/>
        <w:right w:val="none" w:sz="0" w:space="0" w:color="auto"/>
      </w:divBdr>
    </w:div>
    <w:div w:id="972096470">
      <w:marLeft w:val="0"/>
      <w:marRight w:val="0"/>
      <w:marTop w:val="0"/>
      <w:marBottom w:val="0"/>
      <w:divBdr>
        <w:top w:val="none" w:sz="0" w:space="0" w:color="auto"/>
        <w:left w:val="none" w:sz="0" w:space="0" w:color="auto"/>
        <w:bottom w:val="none" w:sz="0" w:space="0" w:color="auto"/>
        <w:right w:val="none" w:sz="0" w:space="0" w:color="auto"/>
      </w:divBdr>
    </w:div>
    <w:div w:id="972096471">
      <w:marLeft w:val="0"/>
      <w:marRight w:val="0"/>
      <w:marTop w:val="0"/>
      <w:marBottom w:val="0"/>
      <w:divBdr>
        <w:top w:val="none" w:sz="0" w:space="0" w:color="auto"/>
        <w:left w:val="none" w:sz="0" w:space="0" w:color="auto"/>
        <w:bottom w:val="none" w:sz="0" w:space="0" w:color="auto"/>
        <w:right w:val="none" w:sz="0" w:space="0" w:color="auto"/>
      </w:divBdr>
    </w:div>
    <w:div w:id="972096472">
      <w:marLeft w:val="0"/>
      <w:marRight w:val="0"/>
      <w:marTop w:val="0"/>
      <w:marBottom w:val="0"/>
      <w:divBdr>
        <w:top w:val="none" w:sz="0" w:space="0" w:color="auto"/>
        <w:left w:val="none" w:sz="0" w:space="0" w:color="auto"/>
        <w:bottom w:val="none" w:sz="0" w:space="0" w:color="auto"/>
        <w:right w:val="none" w:sz="0" w:space="0" w:color="auto"/>
      </w:divBdr>
    </w:div>
    <w:div w:id="972096473">
      <w:marLeft w:val="0"/>
      <w:marRight w:val="0"/>
      <w:marTop w:val="0"/>
      <w:marBottom w:val="0"/>
      <w:divBdr>
        <w:top w:val="none" w:sz="0" w:space="0" w:color="auto"/>
        <w:left w:val="none" w:sz="0" w:space="0" w:color="auto"/>
        <w:bottom w:val="none" w:sz="0" w:space="0" w:color="auto"/>
        <w:right w:val="none" w:sz="0" w:space="0" w:color="auto"/>
      </w:divBdr>
    </w:div>
    <w:div w:id="972096474">
      <w:marLeft w:val="0"/>
      <w:marRight w:val="0"/>
      <w:marTop w:val="0"/>
      <w:marBottom w:val="0"/>
      <w:divBdr>
        <w:top w:val="none" w:sz="0" w:space="0" w:color="auto"/>
        <w:left w:val="none" w:sz="0" w:space="0" w:color="auto"/>
        <w:bottom w:val="none" w:sz="0" w:space="0" w:color="auto"/>
        <w:right w:val="none" w:sz="0" w:space="0" w:color="auto"/>
      </w:divBdr>
    </w:div>
    <w:div w:id="972096475">
      <w:marLeft w:val="0"/>
      <w:marRight w:val="0"/>
      <w:marTop w:val="0"/>
      <w:marBottom w:val="0"/>
      <w:divBdr>
        <w:top w:val="none" w:sz="0" w:space="0" w:color="auto"/>
        <w:left w:val="none" w:sz="0" w:space="0" w:color="auto"/>
        <w:bottom w:val="none" w:sz="0" w:space="0" w:color="auto"/>
        <w:right w:val="none" w:sz="0" w:space="0" w:color="auto"/>
      </w:divBdr>
    </w:div>
    <w:div w:id="972096476">
      <w:marLeft w:val="0"/>
      <w:marRight w:val="0"/>
      <w:marTop w:val="0"/>
      <w:marBottom w:val="0"/>
      <w:divBdr>
        <w:top w:val="none" w:sz="0" w:space="0" w:color="auto"/>
        <w:left w:val="none" w:sz="0" w:space="0" w:color="auto"/>
        <w:bottom w:val="none" w:sz="0" w:space="0" w:color="auto"/>
        <w:right w:val="none" w:sz="0" w:space="0" w:color="auto"/>
      </w:divBdr>
    </w:div>
    <w:div w:id="972096477">
      <w:marLeft w:val="0"/>
      <w:marRight w:val="0"/>
      <w:marTop w:val="0"/>
      <w:marBottom w:val="0"/>
      <w:divBdr>
        <w:top w:val="none" w:sz="0" w:space="0" w:color="auto"/>
        <w:left w:val="none" w:sz="0" w:space="0" w:color="auto"/>
        <w:bottom w:val="none" w:sz="0" w:space="0" w:color="auto"/>
        <w:right w:val="none" w:sz="0" w:space="0" w:color="auto"/>
      </w:divBdr>
    </w:div>
    <w:div w:id="972096478">
      <w:marLeft w:val="0"/>
      <w:marRight w:val="0"/>
      <w:marTop w:val="0"/>
      <w:marBottom w:val="0"/>
      <w:divBdr>
        <w:top w:val="none" w:sz="0" w:space="0" w:color="auto"/>
        <w:left w:val="none" w:sz="0" w:space="0" w:color="auto"/>
        <w:bottom w:val="none" w:sz="0" w:space="0" w:color="auto"/>
        <w:right w:val="none" w:sz="0" w:space="0" w:color="auto"/>
      </w:divBdr>
    </w:div>
    <w:div w:id="972096479">
      <w:marLeft w:val="0"/>
      <w:marRight w:val="0"/>
      <w:marTop w:val="0"/>
      <w:marBottom w:val="0"/>
      <w:divBdr>
        <w:top w:val="none" w:sz="0" w:space="0" w:color="auto"/>
        <w:left w:val="none" w:sz="0" w:space="0" w:color="auto"/>
        <w:bottom w:val="none" w:sz="0" w:space="0" w:color="auto"/>
        <w:right w:val="none" w:sz="0" w:space="0" w:color="auto"/>
      </w:divBdr>
    </w:div>
    <w:div w:id="972096480">
      <w:marLeft w:val="0"/>
      <w:marRight w:val="0"/>
      <w:marTop w:val="0"/>
      <w:marBottom w:val="0"/>
      <w:divBdr>
        <w:top w:val="none" w:sz="0" w:space="0" w:color="auto"/>
        <w:left w:val="none" w:sz="0" w:space="0" w:color="auto"/>
        <w:bottom w:val="none" w:sz="0" w:space="0" w:color="auto"/>
        <w:right w:val="none" w:sz="0" w:space="0" w:color="auto"/>
      </w:divBdr>
    </w:div>
    <w:div w:id="972096481">
      <w:marLeft w:val="0"/>
      <w:marRight w:val="0"/>
      <w:marTop w:val="0"/>
      <w:marBottom w:val="0"/>
      <w:divBdr>
        <w:top w:val="none" w:sz="0" w:space="0" w:color="auto"/>
        <w:left w:val="none" w:sz="0" w:space="0" w:color="auto"/>
        <w:bottom w:val="none" w:sz="0" w:space="0" w:color="auto"/>
        <w:right w:val="none" w:sz="0" w:space="0" w:color="auto"/>
      </w:divBdr>
    </w:div>
    <w:div w:id="972096482">
      <w:marLeft w:val="0"/>
      <w:marRight w:val="0"/>
      <w:marTop w:val="0"/>
      <w:marBottom w:val="0"/>
      <w:divBdr>
        <w:top w:val="none" w:sz="0" w:space="0" w:color="auto"/>
        <w:left w:val="none" w:sz="0" w:space="0" w:color="auto"/>
        <w:bottom w:val="none" w:sz="0" w:space="0" w:color="auto"/>
        <w:right w:val="none" w:sz="0" w:space="0" w:color="auto"/>
      </w:divBdr>
    </w:div>
    <w:div w:id="972096483">
      <w:marLeft w:val="0"/>
      <w:marRight w:val="0"/>
      <w:marTop w:val="0"/>
      <w:marBottom w:val="0"/>
      <w:divBdr>
        <w:top w:val="none" w:sz="0" w:space="0" w:color="auto"/>
        <w:left w:val="none" w:sz="0" w:space="0" w:color="auto"/>
        <w:bottom w:val="none" w:sz="0" w:space="0" w:color="auto"/>
        <w:right w:val="none" w:sz="0" w:space="0" w:color="auto"/>
      </w:divBdr>
    </w:div>
    <w:div w:id="972096484">
      <w:marLeft w:val="0"/>
      <w:marRight w:val="0"/>
      <w:marTop w:val="0"/>
      <w:marBottom w:val="0"/>
      <w:divBdr>
        <w:top w:val="none" w:sz="0" w:space="0" w:color="auto"/>
        <w:left w:val="none" w:sz="0" w:space="0" w:color="auto"/>
        <w:bottom w:val="none" w:sz="0" w:space="0" w:color="auto"/>
        <w:right w:val="none" w:sz="0" w:space="0" w:color="auto"/>
      </w:divBdr>
    </w:div>
    <w:div w:id="972096485">
      <w:marLeft w:val="0"/>
      <w:marRight w:val="0"/>
      <w:marTop w:val="0"/>
      <w:marBottom w:val="0"/>
      <w:divBdr>
        <w:top w:val="none" w:sz="0" w:space="0" w:color="auto"/>
        <w:left w:val="none" w:sz="0" w:space="0" w:color="auto"/>
        <w:bottom w:val="none" w:sz="0" w:space="0" w:color="auto"/>
        <w:right w:val="none" w:sz="0" w:space="0" w:color="auto"/>
      </w:divBdr>
    </w:div>
    <w:div w:id="972096486">
      <w:marLeft w:val="0"/>
      <w:marRight w:val="0"/>
      <w:marTop w:val="0"/>
      <w:marBottom w:val="0"/>
      <w:divBdr>
        <w:top w:val="none" w:sz="0" w:space="0" w:color="auto"/>
        <w:left w:val="none" w:sz="0" w:space="0" w:color="auto"/>
        <w:bottom w:val="none" w:sz="0" w:space="0" w:color="auto"/>
        <w:right w:val="none" w:sz="0" w:space="0" w:color="auto"/>
      </w:divBdr>
    </w:div>
    <w:div w:id="972096487">
      <w:marLeft w:val="0"/>
      <w:marRight w:val="0"/>
      <w:marTop w:val="0"/>
      <w:marBottom w:val="0"/>
      <w:divBdr>
        <w:top w:val="none" w:sz="0" w:space="0" w:color="auto"/>
        <w:left w:val="none" w:sz="0" w:space="0" w:color="auto"/>
        <w:bottom w:val="none" w:sz="0" w:space="0" w:color="auto"/>
        <w:right w:val="none" w:sz="0" w:space="0" w:color="auto"/>
      </w:divBdr>
    </w:div>
    <w:div w:id="972096488">
      <w:marLeft w:val="0"/>
      <w:marRight w:val="0"/>
      <w:marTop w:val="0"/>
      <w:marBottom w:val="0"/>
      <w:divBdr>
        <w:top w:val="none" w:sz="0" w:space="0" w:color="auto"/>
        <w:left w:val="none" w:sz="0" w:space="0" w:color="auto"/>
        <w:bottom w:val="none" w:sz="0" w:space="0" w:color="auto"/>
        <w:right w:val="none" w:sz="0" w:space="0" w:color="auto"/>
      </w:divBdr>
    </w:div>
    <w:div w:id="972096489">
      <w:marLeft w:val="0"/>
      <w:marRight w:val="0"/>
      <w:marTop w:val="0"/>
      <w:marBottom w:val="0"/>
      <w:divBdr>
        <w:top w:val="none" w:sz="0" w:space="0" w:color="auto"/>
        <w:left w:val="none" w:sz="0" w:space="0" w:color="auto"/>
        <w:bottom w:val="none" w:sz="0" w:space="0" w:color="auto"/>
        <w:right w:val="none" w:sz="0" w:space="0" w:color="auto"/>
      </w:divBdr>
    </w:div>
    <w:div w:id="972096490">
      <w:marLeft w:val="0"/>
      <w:marRight w:val="0"/>
      <w:marTop w:val="0"/>
      <w:marBottom w:val="0"/>
      <w:divBdr>
        <w:top w:val="none" w:sz="0" w:space="0" w:color="auto"/>
        <w:left w:val="none" w:sz="0" w:space="0" w:color="auto"/>
        <w:bottom w:val="none" w:sz="0" w:space="0" w:color="auto"/>
        <w:right w:val="none" w:sz="0" w:space="0" w:color="auto"/>
      </w:divBdr>
    </w:div>
    <w:div w:id="972096491">
      <w:marLeft w:val="0"/>
      <w:marRight w:val="0"/>
      <w:marTop w:val="0"/>
      <w:marBottom w:val="0"/>
      <w:divBdr>
        <w:top w:val="none" w:sz="0" w:space="0" w:color="auto"/>
        <w:left w:val="none" w:sz="0" w:space="0" w:color="auto"/>
        <w:bottom w:val="none" w:sz="0" w:space="0" w:color="auto"/>
        <w:right w:val="none" w:sz="0" w:space="0" w:color="auto"/>
      </w:divBdr>
    </w:div>
    <w:div w:id="972096492">
      <w:marLeft w:val="0"/>
      <w:marRight w:val="0"/>
      <w:marTop w:val="0"/>
      <w:marBottom w:val="0"/>
      <w:divBdr>
        <w:top w:val="none" w:sz="0" w:space="0" w:color="auto"/>
        <w:left w:val="none" w:sz="0" w:space="0" w:color="auto"/>
        <w:bottom w:val="none" w:sz="0" w:space="0" w:color="auto"/>
        <w:right w:val="none" w:sz="0" w:space="0" w:color="auto"/>
      </w:divBdr>
    </w:div>
    <w:div w:id="972096493">
      <w:marLeft w:val="0"/>
      <w:marRight w:val="0"/>
      <w:marTop w:val="0"/>
      <w:marBottom w:val="0"/>
      <w:divBdr>
        <w:top w:val="none" w:sz="0" w:space="0" w:color="auto"/>
        <w:left w:val="none" w:sz="0" w:space="0" w:color="auto"/>
        <w:bottom w:val="none" w:sz="0" w:space="0" w:color="auto"/>
        <w:right w:val="none" w:sz="0" w:space="0" w:color="auto"/>
      </w:divBdr>
    </w:div>
    <w:div w:id="972096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exkavator.ru/_modules/_ccatalogue/vehicles/2363small.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tilaj-gre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8</Pages>
  <Words>3096</Words>
  <Characters>17648</Characters>
  <Application>Microsoft Office Outlook</Application>
  <DocSecurity>0</DocSecurity>
  <Lines>0</Lines>
  <Paragraphs>0</Paragraphs>
  <ScaleCrop>false</ScaleCrop>
  <Company>MSHOME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win7</dc:creator>
  <cp:keywords/>
  <dc:description/>
  <cp:lastModifiedBy>win7</cp:lastModifiedBy>
  <cp:revision>4</cp:revision>
  <cp:lastPrinted>2022-03-21T10:05:00Z</cp:lastPrinted>
  <dcterms:created xsi:type="dcterms:W3CDTF">2023-03-17T10:29:00Z</dcterms:created>
  <dcterms:modified xsi:type="dcterms:W3CDTF">2023-03-20T12:25:00Z</dcterms:modified>
</cp:coreProperties>
</file>